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25D0" w14:textId="06C85170" w:rsidR="00916C43" w:rsidRPr="00916C43" w:rsidRDefault="00916C43" w:rsidP="00A27903">
      <w:pPr>
        <w:pStyle w:val="GWNormal"/>
        <w:jc w:val="center"/>
        <w:rPr>
          <w:b/>
        </w:rPr>
      </w:pPr>
      <w:r>
        <w:rPr>
          <w:b/>
        </w:rPr>
        <w:t>WEBSITE PRIVACY POLICY</w:t>
      </w:r>
      <w:r w:rsidR="00886DB7">
        <w:rPr>
          <w:b/>
        </w:rPr>
        <w:t xml:space="preserve"> </w:t>
      </w:r>
    </w:p>
    <w:p w14:paraId="35B05F79" w14:textId="77777777" w:rsidR="00916C43" w:rsidRDefault="00916C43" w:rsidP="00A27903">
      <w:pPr>
        <w:pStyle w:val="GWNormal"/>
      </w:pPr>
    </w:p>
    <w:p w14:paraId="4A4B86AA" w14:textId="77C6CF71" w:rsidR="00916C43" w:rsidRDefault="004373F9" w:rsidP="00A27903">
      <w:pPr>
        <w:pStyle w:val="GWNormal"/>
      </w:pPr>
      <w:r>
        <w:t xml:space="preserve">Pilgrim’s </w:t>
      </w:r>
      <w:r w:rsidR="00021F04">
        <w:t>Shared Services</w:t>
      </w:r>
      <w:r w:rsidR="00513B5A">
        <w:t xml:space="preserve"> Ltd.</w:t>
      </w:r>
      <w:r w:rsidR="00916C43">
        <w:t xml:space="preserve"> ("We") are committed to protecting and respecting your privacy.</w:t>
      </w:r>
    </w:p>
    <w:p w14:paraId="3488A501" w14:textId="77777777" w:rsidR="009570C2" w:rsidRDefault="009570C2" w:rsidP="00A27903">
      <w:pPr>
        <w:pStyle w:val="GWNormal"/>
      </w:pPr>
    </w:p>
    <w:p w14:paraId="646B9B27" w14:textId="4E1E41D4" w:rsidR="00671128" w:rsidRDefault="00916C43" w:rsidP="00A27903">
      <w:pPr>
        <w:pStyle w:val="GWNormal"/>
      </w:pPr>
      <w:r>
        <w:t xml:space="preserve">This policy (together with our </w:t>
      </w:r>
      <w:r w:rsidR="00440CC3">
        <w:t>w</w:t>
      </w:r>
      <w:r w:rsidR="00407AF6">
        <w:t xml:space="preserve">ebsite </w:t>
      </w:r>
      <w:r>
        <w:t>terms of use and any other documents referred to</w:t>
      </w:r>
      <w:r w:rsidR="00407AF6">
        <w:t xml:space="preserve"> in</w:t>
      </w:r>
      <w:r>
        <w:t xml:space="preserve"> it) sets out the basis on which any personal data we collect from you, or that you provide to us, will be processed by us.  </w:t>
      </w:r>
    </w:p>
    <w:p w14:paraId="6BA2540C" w14:textId="77777777" w:rsidR="00A27903" w:rsidRDefault="00A27903" w:rsidP="00A27903">
      <w:pPr>
        <w:pStyle w:val="GWNormal"/>
      </w:pPr>
    </w:p>
    <w:p w14:paraId="4E79FC34" w14:textId="434706EC" w:rsidR="00916C43" w:rsidRPr="00671128" w:rsidRDefault="00671128" w:rsidP="00A27903">
      <w:pPr>
        <w:pStyle w:val="GWNormal"/>
        <w:rPr>
          <w:bCs/>
          <w:u w:val="single"/>
        </w:rPr>
      </w:pPr>
      <w:r>
        <w:t xml:space="preserve">Please read the following carefully to understand our use of, and procedures, regarding your personal data and how we treat it.  </w:t>
      </w:r>
      <w:r w:rsidRPr="00C32CF5">
        <w:rPr>
          <w:bCs/>
        </w:rPr>
        <w:t>This website is not intended for children and we do not knowingly collect data relating to children.</w:t>
      </w:r>
    </w:p>
    <w:p w14:paraId="6E50B897" w14:textId="77777777" w:rsidR="00877C22" w:rsidRDefault="00877C22" w:rsidP="00A27903">
      <w:pPr>
        <w:pStyle w:val="GWNormal"/>
      </w:pPr>
    </w:p>
    <w:p w14:paraId="3F123739" w14:textId="6A50D9DC" w:rsidR="00877C22" w:rsidRDefault="00877C22" w:rsidP="00A27903">
      <w:pPr>
        <w:pStyle w:val="GWNormal"/>
      </w:pPr>
      <w:r w:rsidRPr="00DF18E9">
        <w:t xml:space="preserve">We comply with our obligations </w:t>
      </w:r>
      <w:r w:rsidR="00F60DCC">
        <w:t>as Dat</w:t>
      </w:r>
      <w:r w:rsidR="00534FC4">
        <w:t>a</w:t>
      </w:r>
      <w:r w:rsidR="00F60DCC">
        <w:t xml:space="preserve"> Controller </w:t>
      </w:r>
      <w:r w:rsidRPr="00DF18E9">
        <w:t xml:space="preserve">under </w:t>
      </w:r>
      <w:r>
        <w:t>applicable</w:t>
      </w:r>
      <w:r w:rsidRPr="00DF18E9">
        <w:t xml:space="preserve"> data protection laws, including</w:t>
      </w:r>
      <w:r w:rsidR="003270B8">
        <w:t>:</w:t>
      </w:r>
      <w:r w:rsidRPr="00DF18E9">
        <w:t xml:space="preserve"> (</w:t>
      </w:r>
      <w:proofErr w:type="spellStart"/>
      <w:r w:rsidRPr="00DF18E9">
        <w:t>i</w:t>
      </w:r>
      <w:proofErr w:type="spellEnd"/>
      <w:r w:rsidRPr="00DF18E9">
        <w:t>) EU General Data Protection Regulation ((EU) 2016/679) (‘EU GDPR’</w:t>
      </w:r>
      <w:r w:rsidR="00931FA0">
        <w:t>)</w:t>
      </w:r>
      <w:r w:rsidRPr="00DF18E9">
        <w:t>; (ii) UK General Data Protection Regulation</w:t>
      </w:r>
      <w:r w:rsidRPr="00DF18E9">
        <w:rPr>
          <w:lang w:val="en-US"/>
        </w:rPr>
        <w:t xml:space="preserve"> </w:t>
      </w:r>
      <w:r w:rsidRPr="00DF18E9">
        <w:t>(as defined in The Data Protection, Privacy and Electronic Communications (Amendments etc) (EU Exit) Regulations 2019)  (‘UK GDPR’); and (iii) Data Protection Act 2018, and any subsequent legislation when handling your personal data</w:t>
      </w:r>
      <w:r>
        <w:t xml:space="preserve"> (the ‘Data Protection Law’)</w:t>
      </w:r>
      <w:r w:rsidRPr="00DF18E9">
        <w:t xml:space="preserve">. </w:t>
      </w:r>
    </w:p>
    <w:p w14:paraId="38DD4AB7" w14:textId="77777777" w:rsidR="00877C22" w:rsidRDefault="00877C22" w:rsidP="00A27903">
      <w:pPr>
        <w:pStyle w:val="GWNormal"/>
      </w:pPr>
    </w:p>
    <w:p w14:paraId="6E80B9CB" w14:textId="6C4FA066" w:rsidR="00877C22" w:rsidRDefault="00877C22" w:rsidP="00A27903">
      <w:pPr>
        <w:pStyle w:val="GWNormal"/>
      </w:pPr>
      <w:r w:rsidRPr="002B6509">
        <w:t xml:space="preserve">Overall responsibility </w:t>
      </w:r>
      <w:r>
        <w:t>for this Website Privacy Policy is delegated at board level to our Group</w:t>
      </w:r>
      <w:r w:rsidRPr="002B6509">
        <w:t xml:space="preserve"> Privacy Officer who can be contacted at </w:t>
      </w:r>
      <w:hyperlink r:id="rId11" w:history="1">
        <w:r w:rsidRPr="00BC0320">
          <w:rPr>
            <w:rStyle w:val="Hyperlink"/>
          </w:rPr>
          <w:t>gpo@pilgrimssharedservices.com</w:t>
        </w:r>
      </w:hyperlink>
      <w:r w:rsidR="00EC74F0">
        <w:rPr>
          <w:rStyle w:val="Hyperlink"/>
        </w:rPr>
        <w:t>.</w:t>
      </w:r>
      <w:r>
        <w:t xml:space="preserve"> </w:t>
      </w:r>
    </w:p>
    <w:p w14:paraId="61F5A040" w14:textId="77777777" w:rsidR="00A629CC" w:rsidRDefault="00A629CC" w:rsidP="00A27903">
      <w:pPr>
        <w:pStyle w:val="GWNormal"/>
        <w:rPr>
          <w:b/>
        </w:rPr>
      </w:pPr>
    </w:p>
    <w:p w14:paraId="42F7990A" w14:textId="2C12A2A0" w:rsidR="00916C43" w:rsidRPr="00916C43" w:rsidRDefault="00916C43" w:rsidP="00A27903">
      <w:pPr>
        <w:pStyle w:val="GWNormal"/>
        <w:rPr>
          <w:b/>
        </w:rPr>
      </w:pPr>
      <w:r w:rsidRPr="00916C43">
        <w:rPr>
          <w:b/>
        </w:rPr>
        <w:t>Information we collect from you</w:t>
      </w:r>
    </w:p>
    <w:p w14:paraId="2323B109" w14:textId="77777777" w:rsidR="00A27903" w:rsidRDefault="00A27903" w:rsidP="00A27903">
      <w:pPr>
        <w:pStyle w:val="GWNormal"/>
      </w:pPr>
    </w:p>
    <w:p w14:paraId="3C252A6B" w14:textId="52517587" w:rsidR="006C4B7E" w:rsidRDefault="006C4B7E" w:rsidP="00A27903">
      <w:pPr>
        <w:pStyle w:val="GWNormal"/>
      </w:pPr>
      <w:r>
        <w:t>We may collect, store and process the following data about you when you use our website</w:t>
      </w:r>
      <w:r w:rsidR="00F151D6">
        <w:t xml:space="preserve"> </w:t>
      </w:r>
      <w:r>
        <w:t>or</w:t>
      </w:r>
      <w:r w:rsidR="00E57AEC">
        <w:t xml:space="preserve"> </w:t>
      </w:r>
      <w:r>
        <w:t xml:space="preserve">enter into any contractual arrangement with us: </w:t>
      </w:r>
    </w:p>
    <w:p w14:paraId="05A1DBD8" w14:textId="466815B1" w:rsidR="00A27903" w:rsidRDefault="00A27903" w:rsidP="00A27903">
      <w:pPr>
        <w:pStyle w:val="GWNormal"/>
        <w:rPr>
          <w:b/>
        </w:rPr>
      </w:pPr>
    </w:p>
    <w:p w14:paraId="19B07512" w14:textId="364A3B37" w:rsidR="00916C43" w:rsidRDefault="00916C43" w:rsidP="00A27903">
      <w:pPr>
        <w:pStyle w:val="GWNormal"/>
      </w:pPr>
      <w:r w:rsidRPr="00916C43">
        <w:rPr>
          <w:b/>
        </w:rPr>
        <w:t>Information you give us.</w:t>
      </w:r>
      <w:r>
        <w:t xml:space="preserve"> This is information about you that you give us by filling in forms on our site </w:t>
      </w:r>
      <w:hyperlink r:id="rId12" w:history="1">
        <w:r w:rsidR="00887E26" w:rsidRPr="0048081B">
          <w:rPr>
            <w:rStyle w:val="Hyperlink"/>
          </w:rPr>
          <w:t>https://www.pilgrimssharedservices.com</w:t>
        </w:r>
      </w:hyperlink>
      <w:r w:rsidR="005C74DD">
        <w:t xml:space="preserve"> </w:t>
      </w:r>
      <w:r>
        <w:t>(</w:t>
      </w:r>
      <w:r w:rsidR="009570C2">
        <w:t>“</w:t>
      </w:r>
      <w:r>
        <w:t>our site</w:t>
      </w:r>
      <w:r w:rsidR="009570C2">
        <w:t>”</w:t>
      </w:r>
      <w:r>
        <w:t>) or by corresponding with us by phone, e-mail or otherwise</w:t>
      </w:r>
      <w:r w:rsidR="00D307A3">
        <w:t xml:space="preserve"> (including through our pages on </w:t>
      </w:r>
      <w:r w:rsidR="00E57AEC">
        <w:t xml:space="preserve">LinkedIn, </w:t>
      </w:r>
      <w:r w:rsidR="00A22DB4">
        <w:t>F</w:t>
      </w:r>
      <w:r w:rsidR="00D307A3">
        <w:t xml:space="preserve">acebook, </w:t>
      </w:r>
      <w:r w:rsidR="00A22DB4">
        <w:t>T</w:t>
      </w:r>
      <w:r w:rsidR="00D307A3">
        <w:t>witter and any other social media networks</w:t>
      </w:r>
      <w:r w:rsidR="00BB0166">
        <w:t>)</w:t>
      </w:r>
      <w:r>
        <w:t>. It includes information you provide when you register to use our site, subscribe to our service</w:t>
      </w:r>
      <w:r w:rsidR="009570C2">
        <w:t>s</w:t>
      </w:r>
      <w:r>
        <w:t>,</w:t>
      </w:r>
      <w:r w:rsidR="00551B07">
        <w:t xml:space="preserve"> </w:t>
      </w:r>
      <w:r w:rsidR="00570396">
        <w:t>apply for a job with us, submit a general</w:t>
      </w:r>
      <w:r w:rsidR="00E15D93">
        <w:t xml:space="preserve">, careers media or purchasing enquiry with us, </w:t>
      </w:r>
      <w:r w:rsidR="00551B07">
        <w:t>enter into a contract with us,</w:t>
      </w:r>
      <w:r>
        <w:t xml:space="preserve"> search for a product,</w:t>
      </w:r>
      <w:r w:rsidR="005D2476">
        <w:t xml:space="preserve"> place an order, </w:t>
      </w:r>
      <w:r>
        <w:t>participate in discussion boards or other social media functions on our site</w:t>
      </w:r>
      <w:r w:rsidR="005D2476">
        <w:t xml:space="preserve"> or our </w:t>
      </w:r>
      <w:r w:rsidR="00E57AEC">
        <w:t xml:space="preserve">LinkedIn, </w:t>
      </w:r>
      <w:r w:rsidR="00A22DB4">
        <w:t>F</w:t>
      </w:r>
      <w:r w:rsidR="005D2476">
        <w:t xml:space="preserve">acebook and </w:t>
      </w:r>
      <w:r w:rsidR="00A22DB4">
        <w:t>T</w:t>
      </w:r>
      <w:r w:rsidR="005D2476">
        <w:t>witter pages</w:t>
      </w:r>
      <w:r>
        <w:t xml:space="preserve">, enter a competition, promotion or survey, </w:t>
      </w:r>
      <w:r w:rsidR="00CC630A">
        <w:t>or</w:t>
      </w:r>
      <w:r>
        <w:t xml:space="preserve"> when you report a problem with our site</w:t>
      </w:r>
      <w:r w:rsidR="005D2476">
        <w:t xml:space="preserve"> or our products or services</w:t>
      </w:r>
      <w:r>
        <w:t xml:space="preserve">. The information you give us may include your name, address, </w:t>
      </w:r>
      <w:r w:rsidR="005D6E7A">
        <w:t xml:space="preserve">delivery address, </w:t>
      </w:r>
      <w:r>
        <w:t xml:space="preserve">e-mail address and phone number, financial information, personal </w:t>
      </w:r>
      <w:r w:rsidR="008229E9">
        <w:t>description,</w:t>
      </w:r>
      <w:r w:rsidR="00111599">
        <w:t xml:space="preserve"> </w:t>
      </w:r>
      <w:r w:rsidR="00653219">
        <w:t xml:space="preserve">job title, organisation details, </w:t>
      </w:r>
      <w:r>
        <w:t>photograph</w:t>
      </w:r>
      <w:r w:rsidR="009C2C08">
        <w:t xml:space="preserve"> and any other business information you provide in connection with any contract or business relationship we have with you.</w:t>
      </w:r>
    </w:p>
    <w:p w14:paraId="7DBCF459" w14:textId="77777777" w:rsidR="00A27903" w:rsidRDefault="00A27903" w:rsidP="00A27903">
      <w:pPr>
        <w:pStyle w:val="GWNormal"/>
        <w:rPr>
          <w:b/>
        </w:rPr>
      </w:pPr>
    </w:p>
    <w:p w14:paraId="2187E37F" w14:textId="2D7BB434" w:rsidR="00916C43" w:rsidRDefault="00916C43" w:rsidP="00A27903">
      <w:pPr>
        <w:pStyle w:val="GWNormal"/>
      </w:pPr>
      <w:r w:rsidRPr="00916C43">
        <w:rPr>
          <w:b/>
        </w:rPr>
        <w:t>Information we collect about you.</w:t>
      </w:r>
      <w:r>
        <w:t xml:space="preserve"> </w:t>
      </w:r>
      <w:r w:rsidR="00806C85">
        <w:t>E</w:t>
      </w:r>
      <w:r>
        <w:t xml:space="preserve">ach </w:t>
      </w:r>
      <w:r w:rsidR="00806C85">
        <w:t>time you</w:t>
      </w:r>
      <w:r>
        <w:t xml:space="preserve"> visit</w:t>
      </w:r>
      <w:r w:rsidR="00806C85">
        <w:t xml:space="preserve"> o</w:t>
      </w:r>
      <w:r>
        <w:t>ur site we will automatically collect the following information:</w:t>
      </w:r>
    </w:p>
    <w:p w14:paraId="1E66F497" w14:textId="77777777" w:rsidR="00A27903" w:rsidRDefault="00A27903" w:rsidP="00A27903">
      <w:pPr>
        <w:pStyle w:val="GWNormal"/>
      </w:pPr>
    </w:p>
    <w:p w14:paraId="752F3C33" w14:textId="0EDE92CB" w:rsidR="00916C43" w:rsidRDefault="001D5213" w:rsidP="00A27903">
      <w:pPr>
        <w:pStyle w:val="GWNormal"/>
        <w:numPr>
          <w:ilvl w:val="0"/>
          <w:numId w:val="19"/>
        </w:numPr>
      </w:pPr>
      <w:r>
        <w:t>t</w:t>
      </w:r>
      <w:r w:rsidR="00916C43" w:rsidRPr="001D5213">
        <w:t xml:space="preserve">echnical </w:t>
      </w:r>
      <w:r>
        <w:t>d</w:t>
      </w:r>
      <w:r w:rsidR="00262796" w:rsidRPr="001D5213">
        <w:t>ata</w:t>
      </w:r>
      <w:r w:rsidR="006957C9">
        <w:t>, which</w:t>
      </w:r>
      <w:r w:rsidR="00262796">
        <w:t xml:space="preserve"> </w:t>
      </w:r>
      <w:r w:rsidR="00916C43">
        <w:t>includ</w:t>
      </w:r>
      <w:r w:rsidR="00262796">
        <w:t>es</w:t>
      </w:r>
      <w:r w:rsidR="00916C43">
        <w:t xml:space="preserve"> the Internet protocol (IP) address used to connect your computer to the Internet, your login information,</w:t>
      </w:r>
      <w:r w:rsidR="00CB2C47">
        <w:t xml:space="preserve"> subscription details,</w:t>
      </w:r>
      <w:r w:rsidR="00916C43">
        <w:t xml:space="preserve"> browser type and version, time zone setting</w:t>
      </w:r>
      <w:r w:rsidR="006009C8">
        <w:t xml:space="preserve"> and location</w:t>
      </w:r>
      <w:r w:rsidR="00916C43">
        <w:t xml:space="preserve">, browser plug-in types and versions, operating system and platform; </w:t>
      </w:r>
    </w:p>
    <w:p w14:paraId="30257228" w14:textId="29BB617C" w:rsidR="00916C43" w:rsidRDefault="00916C43" w:rsidP="00A27903">
      <w:pPr>
        <w:pStyle w:val="GWNormal"/>
        <w:numPr>
          <w:ilvl w:val="0"/>
          <w:numId w:val="19"/>
        </w:numPr>
      </w:pPr>
      <w:r>
        <w:t>information about your visit, including the full Uniform Resource Locators (URL), clickstream to, through and from our site (including date and time),</w:t>
      </w:r>
      <w:r w:rsidR="00822DD7">
        <w:t xml:space="preserve"> </w:t>
      </w:r>
      <w:r>
        <w:t>page response times, download errors, length of visits to certain pages, page interaction information (such as scrolling, clicks, and mouse-overs),</w:t>
      </w:r>
      <w:r w:rsidR="00EF110C">
        <w:t xml:space="preserve"> </w:t>
      </w:r>
      <w:r>
        <w:t xml:space="preserve">methods used to browse away from the page. </w:t>
      </w:r>
    </w:p>
    <w:p w14:paraId="4E4CEC7E" w14:textId="77777777" w:rsidR="00513B5A" w:rsidRDefault="00513B5A" w:rsidP="00A27903">
      <w:pPr>
        <w:pStyle w:val="GWNormal"/>
        <w:ind w:left="720"/>
      </w:pPr>
    </w:p>
    <w:p w14:paraId="6BB47EB0" w14:textId="5765C802" w:rsidR="008A3E70" w:rsidRDefault="00916C43" w:rsidP="00A27903">
      <w:pPr>
        <w:pStyle w:val="GWNormal"/>
      </w:pPr>
      <w:r w:rsidRPr="003F2AD0">
        <w:rPr>
          <w:b/>
        </w:rPr>
        <w:t>Information we receive from other sources.</w:t>
      </w:r>
      <w:r>
        <w:t xml:space="preserve"> This is </w:t>
      </w:r>
      <w:r w:rsidR="003F2AD0">
        <w:t xml:space="preserve">the </w:t>
      </w:r>
      <w:r>
        <w:t xml:space="preserve">information we receive about you if you use </w:t>
      </w:r>
      <w:r>
        <w:lastRenderedPageBreak/>
        <w:t>any of the other websites we operate or the other services we provide</w:t>
      </w:r>
      <w:r w:rsidR="005D2476">
        <w:t xml:space="preserve"> (including, without limitation, our pages on </w:t>
      </w:r>
      <w:r w:rsidR="00EF110C">
        <w:t>F</w:t>
      </w:r>
      <w:r w:rsidR="005D2476">
        <w:t xml:space="preserve">acebook and </w:t>
      </w:r>
      <w:r w:rsidR="00EF110C">
        <w:t>T</w:t>
      </w:r>
      <w:r w:rsidR="005D2476">
        <w:t>witter and any other social media services from time to time)</w:t>
      </w:r>
      <w:r>
        <w:t xml:space="preserve">. We are working closely with third parties (including, for example, business partners, sub-contractors in technical, payment and delivery services, advertising networks, analytics providers, search information providers, credit reference agencies). </w:t>
      </w:r>
      <w:r w:rsidR="003F2AD0" w:rsidRPr="003F2AD0">
        <w:t>We will receive personal data about you from various third parties</w:t>
      </w:r>
      <w:r w:rsidR="00B50227">
        <w:t xml:space="preserve"> </w:t>
      </w:r>
      <w:r w:rsidR="003F2AD0" w:rsidRPr="003F2AD0">
        <w:t>and public sources</w:t>
      </w:r>
      <w:r w:rsidR="008A3E70">
        <w:t xml:space="preserve"> as set out below:</w:t>
      </w:r>
    </w:p>
    <w:p w14:paraId="06AFC251" w14:textId="77777777" w:rsidR="008A3E70" w:rsidRDefault="008A3E70" w:rsidP="00A27903">
      <w:pPr>
        <w:pStyle w:val="GWNormal"/>
      </w:pPr>
    </w:p>
    <w:p w14:paraId="71221D0C" w14:textId="5C9A3A83" w:rsidR="00B3607D" w:rsidRDefault="00694F58" w:rsidP="008A3E70">
      <w:pPr>
        <w:pStyle w:val="GWNormal"/>
        <w:numPr>
          <w:ilvl w:val="0"/>
          <w:numId w:val="32"/>
        </w:numPr>
      </w:pPr>
      <w:bookmarkStart w:id="0" w:name="_Ref_a794664"/>
      <w:r>
        <w:t>analytics and search information</w:t>
      </w:r>
      <w:r w:rsidR="00B3607D">
        <w:t xml:space="preserve"> providers such as</w:t>
      </w:r>
      <w:r w:rsidR="003F2AD0" w:rsidRPr="003F2AD0">
        <w:t xml:space="preserve"> </w:t>
      </w:r>
      <w:bookmarkEnd w:id="0"/>
      <w:r w:rsidR="004D2D4D">
        <w:t xml:space="preserve">Google </w:t>
      </w:r>
      <w:r w:rsidR="00F12E55">
        <w:t>based outside the UK and EEA</w:t>
      </w:r>
      <w:r w:rsidR="00B3607D">
        <w:t>;</w:t>
      </w:r>
    </w:p>
    <w:p w14:paraId="59A0A812" w14:textId="77777777" w:rsidR="00BC134D" w:rsidRDefault="00B3607D" w:rsidP="008A3E70">
      <w:pPr>
        <w:pStyle w:val="GWNormal"/>
        <w:numPr>
          <w:ilvl w:val="0"/>
          <w:numId w:val="32"/>
        </w:numPr>
      </w:pPr>
      <w:r>
        <w:t xml:space="preserve">Contact, Financial and Transaction Data from providers of technical, payment and delivery </w:t>
      </w:r>
      <w:r w:rsidR="00BC134D">
        <w:t>services such as Dun &amp; Bradstreet based in the UK;</w:t>
      </w:r>
    </w:p>
    <w:p w14:paraId="1115B70C" w14:textId="77777777" w:rsidR="00CC3407" w:rsidRDefault="00BC134D" w:rsidP="008A3E70">
      <w:pPr>
        <w:pStyle w:val="GWNormal"/>
        <w:numPr>
          <w:ilvl w:val="0"/>
          <w:numId w:val="32"/>
        </w:numPr>
      </w:pPr>
      <w:r>
        <w:t>Identity and Contact Data from publicly available sources such as Companies House and the Electoral Register based in the UK</w:t>
      </w:r>
      <w:r w:rsidR="00CC3407">
        <w:t>;</w:t>
      </w:r>
    </w:p>
    <w:p w14:paraId="2799254D" w14:textId="307CAF2E" w:rsidR="00916C43" w:rsidRDefault="00CC3407" w:rsidP="00CC3407">
      <w:pPr>
        <w:pStyle w:val="GWNormal"/>
        <w:numPr>
          <w:ilvl w:val="0"/>
          <w:numId w:val="32"/>
        </w:numPr>
      </w:pPr>
      <w:r>
        <w:t>Providers of third party due diligence screening such as E Spear based outside the UK and EEA to ensure compliance with our legislative responsibilities and compliance programmes</w:t>
      </w:r>
      <w:r w:rsidR="00F12E55">
        <w:t>.</w:t>
      </w:r>
    </w:p>
    <w:p w14:paraId="79A13B7B" w14:textId="27E367ED" w:rsidR="007815D5" w:rsidRDefault="007815D5" w:rsidP="00A27903">
      <w:pPr>
        <w:pStyle w:val="GWNormal"/>
      </w:pPr>
    </w:p>
    <w:p w14:paraId="00A930C9" w14:textId="77777777" w:rsidR="00916C43" w:rsidRPr="00916C43" w:rsidRDefault="00916C43" w:rsidP="00A27903">
      <w:pPr>
        <w:pStyle w:val="GWNormal"/>
        <w:rPr>
          <w:b/>
        </w:rPr>
      </w:pPr>
      <w:r w:rsidRPr="00916C43">
        <w:rPr>
          <w:b/>
        </w:rPr>
        <w:t>Cookies</w:t>
      </w:r>
    </w:p>
    <w:p w14:paraId="24B3ABC8" w14:textId="77777777" w:rsidR="00A27903" w:rsidRDefault="00A27903" w:rsidP="00A27903"/>
    <w:p w14:paraId="75C14C15" w14:textId="370F795B" w:rsidR="00916C43" w:rsidRDefault="00916C43" w:rsidP="00A27903">
      <w:r>
        <w:t xml:space="preserve">Our website uses cookies to distinguish you from other users of our website. This helps us to provide you with a good experience when you browse our website and also allows us to improve our site. For detailed information on the cookies we use and the purposes for which we use them see our Cookie policy </w:t>
      </w:r>
      <w:r w:rsidR="00047C0C">
        <w:t>(</w:t>
      </w:r>
      <w:hyperlink r:id="rId13" w:history="1">
        <w:r w:rsidR="00CB05F0" w:rsidRPr="0048081B">
          <w:rPr>
            <w:rStyle w:val="Hyperlink"/>
          </w:rPr>
          <w:t>https://www.pilgrimssharedservices.com/privacy-policy/#cookies</w:t>
        </w:r>
      </w:hyperlink>
      <w:r w:rsidR="007F6001">
        <w:t xml:space="preserve">). </w:t>
      </w:r>
    </w:p>
    <w:p w14:paraId="1390C342" w14:textId="77777777" w:rsidR="00916C43" w:rsidRDefault="00916C43" w:rsidP="00A27903">
      <w:pPr>
        <w:pStyle w:val="GWNormal"/>
      </w:pPr>
    </w:p>
    <w:p w14:paraId="339F8322" w14:textId="33C4C72B" w:rsidR="00916C43" w:rsidRPr="00916C43" w:rsidRDefault="00916C43" w:rsidP="00A27903">
      <w:pPr>
        <w:pStyle w:val="GWNormal"/>
        <w:rPr>
          <w:b/>
        </w:rPr>
      </w:pPr>
      <w:r w:rsidRPr="00916C43">
        <w:rPr>
          <w:b/>
        </w:rPr>
        <w:t xml:space="preserve">Uses </w:t>
      </w:r>
      <w:r w:rsidR="0049207D">
        <w:rPr>
          <w:b/>
        </w:rPr>
        <w:t>and lawful basis of processing of</w:t>
      </w:r>
      <w:r w:rsidRPr="00916C43">
        <w:rPr>
          <w:b/>
        </w:rPr>
        <w:t xml:space="preserve"> the information</w:t>
      </w:r>
    </w:p>
    <w:p w14:paraId="5EC0371A" w14:textId="77777777" w:rsidR="00A27903" w:rsidRDefault="00A27903" w:rsidP="00A27903">
      <w:pPr>
        <w:pStyle w:val="GWNormal"/>
      </w:pPr>
    </w:p>
    <w:p w14:paraId="521C6AF9" w14:textId="1BD1E80F" w:rsidR="00BF57CA" w:rsidRDefault="00BF57CA" w:rsidP="00A27903">
      <w:pPr>
        <w:pStyle w:val="GWNormal"/>
      </w:pPr>
      <w:r>
        <w:t>Generally</w:t>
      </w:r>
      <w:r w:rsidR="00513B5A">
        <w:t>,</w:t>
      </w:r>
      <w:r>
        <w:t xml:space="preserve"> we will use the information we gather about you in accordance with the following lawful bases of processing: </w:t>
      </w:r>
    </w:p>
    <w:p w14:paraId="5A3D6E6C" w14:textId="7F774048" w:rsidR="007A43E7" w:rsidRDefault="00916C43" w:rsidP="00A27903">
      <w:pPr>
        <w:pStyle w:val="GWNormal"/>
        <w:numPr>
          <w:ilvl w:val="0"/>
          <w:numId w:val="20"/>
        </w:numPr>
      </w:pPr>
      <w:r>
        <w:t xml:space="preserve">to </w:t>
      </w:r>
      <w:r w:rsidR="007A43E7">
        <w:t>perform a contract</w:t>
      </w:r>
      <w:r>
        <w:t xml:space="preserve"> </w:t>
      </w:r>
      <w:r w:rsidR="007A43E7">
        <w:t xml:space="preserve">that we have entered with </w:t>
      </w:r>
      <w:r>
        <w:t xml:space="preserve">you </w:t>
      </w:r>
      <w:r w:rsidR="007A43E7">
        <w:t>or are about to enter with you</w:t>
      </w:r>
      <w:r w:rsidR="00862AF6">
        <w:t>;</w:t>
      </w:r>
      <w:r w:rsidR="007A43E7">
        <w:t xml:space="preserve"> </w:t>
      </w:r>
    </w:p>
    <w:p w14:paraId="3D6F3B9D" w14:textId="66F05D41" w:rsidR="009352F2" w:rsidRDefault="009352F2" w:rsidP="00A27903">
      <w:pPr>
        <w:pStyle w:val="GWNormal"/>
        <w:numPr>
          <w:ilvl w:val="0"/>
          <w:numId w:val="20"/>
        </w:numPr>
      </w:pPr>
      <w:r>
        <w:t>to register</w:t>
      </w:r>
      <w:r w:rsidR="00136892">
        <w:t xml:space="preserve"> you as a new customer;</w:t>
      </w:r>
    </w:p>
    <w:p w14:paraId="29E82656" w14:textId="2C946690" w:rsidR="00136892" w:rsidRDefault="00136892" w:rsidP="00A27903">
      <w:pPr>
        <w:pStyle w:val="GWNormal"/>
        <w:numPr>
          <w:ilvl w:val="0"/>
          <w:numId w:val="20"/>
        </w:numPr>
      </w:pPr>
      <w:r>
        <w:t>to register you as a new supplier or business partner;</w:t>
      </w:r>
    </w:p>
    <w:p w14:paraId="13DFEDB3" w14:textId="5258FF19" w:rsidR="006235AD" w:rsidRDefault="006235AD" w:rsidP="00A27903">
      <w:pPr>
        <w:pStyle w:val="GWNormal"/>
        <w:numPr>
          <w:ilvl w:val="0"/>
          <w:numId w:val="20"/>
        </w:numPr>
      </w:pPr>
      <w:r>
        <w:t>to provide goods and services to our customers;</w:t>
      </w:r>
    </w:p>
    <w:p w14:paraId="1922DF37" w14:textId="40CEED66" w:rsidR="006235AD" w:rsidRDefault="006235AD" w:rsidP="00A27903">
      <w:pPr>
        <w:pStyle w:val="GWNormal"/>
        <w:numPr>
          <w:ilvl w:val="0"/>
          <w:numId w:val="20"/>
        </w:numPr>
      </w:pPr>
      <w:r>
        <w:t>where applicable, to arrange payment for both goods and services provided and received;</w:t>
      </w:r>
    </w:p>
    <w:p w14:paraId="075EC17E" w14:textId="4900705E" w:rsidR="00C1660C" w:rsidRDefault="00C1660C" w:rsidP="00A27903">
      <w:pPr>
        <w:pStyle w:val="GWNormal"/>
        <w:numPr>
          <w:ilvl w:val="0"/>
          <w:numId w:val="20"/>
        </w:numPr>
      </w:pPr>
      <w:r>
        <w:t>to give suppliers’ details to retail customers (and third parties dealing with traceability) for the purposes of maintaining supply chain visibility and ensuring the provenance and traceability of food products</w:t>
      </w:r>
      <w:r w:rsidR="00167E91">
        <w:t>;</w:t>
      </w:r>
    </w:p>
    <w:p w14:paraId="26182F23" w14:textId="1BAF057A" w:rsidR="00167E91" w:rsidRDefault="00167E91" w:rsidP="00A27903">
      <w:pPr>
        <w:pStyle w:val="GWNormal"/>
        <w:numPr>
          <w:ilvl w:val="0"/>
          <w:numId w:val="20"/>
        </w:numPr>
      </w:pPr>
      <w:r>
        <w:t xml:space="preserve">to carry out credit checks </w:t>
      </w:r>
      <w:r w:rsidR="007B731E">
        <w:t>(if you are a customer). We will supply your personal information to Credit Reference Agencies (CRAs) and they will give us information about you</w:t>
      </w:r>
      <w:r w:rsidR="00A24AC6">
        <w:t>, such as your financial history and we use this to assess your suitability, check your identity, manage your account, trace and recover debts and prevent criminal activity. We will also continue to e</w:t>
      </w:r>
      <w:r w:rsidR="00C12F38">
        <w:t>x</w:t>
      </w:r>
      <w:r w:rsidR="00A24AC6">
        <w:t xml:space="preserve">change information </w:t>
      </w:r>
      <w:r w:rsidR="00C12F38">
        <w:t>about you with CRAs on an ongoing basis, including about your settled accounts and any debts not fully repaid on time;</w:t>
      </w:r>
    </w:p>
    <w:p w14:paraId="6964C51D" w14:textId="4DD3CD70" w:rsidR="00B6517A" w:rsidRDefault="00B6517A" w:rsidP="00A27903">
      <w:pPr>
        <w:pStyle w:val="GWNormal"/>
        <w:numPr>
          <w:ilvl w:val="0"/>
          <w:numId w:val="20"/>
        </w:numPr>
      </w:pPr>
      <w:r>
        <w:t>to interrupt the potential for worker exploitation and/or prevent modern slavery or to detect unlawful acts to safeguard and protect victims or p</w:t>
      </w:r>
      <w:r w:rsidR="00F55A28">
        <w:t>otential victims of modern slavery or worker exploitation;</w:t>
      </w:r>
    </w:p>
    <w:p w14:paraId="1CEA0DE2" w14:textId="1E145529" w:rsidR="00EE653B" w:rsidRDefault="00EE653B" w:rsidP="00A27903">
      <w:pPr>
        <w:pStyle w:val="GWNormal"/>
        <w:numPr>
          <w:ilvl w:val="0"/>
          <w:numId w:val="20"/>
        </w:numPr>
      </w:pPr>
      <w:r>
        <w:t>where we need to comply with our legal obligations</w:t>
      </w:r>
      <w:r w:rsidR="000E303B">
        <w:t xml:space="preserve"> including due diligence checks where required</w:t>
      </w:r>
      <w:r>
        <w:t>;</w:t>
      </w:r>
    </w:p>
    <w:p w14:paraId="68E0E12C" w14:textId="5D440478" w:rsidR="001A135C" w:rsidRDefault="004C1288" w:rsidP="00A27903">
      <w:pPr>
        <w:pStyle w:val="GWNormal"/>
        <w:numPr>
          <w:ilvl w:val="0"/>
          <w:numId w:val="20"/>
        </w:numPr>
      </w:pPr>
      <w:r w:rsidRPr="00FD0F78">
        <w:t>where it is necessary for our legitimate business interests (or those of a third party)</w:t>
      </w:r>
      <w:r>
        <w:t>,</w:t>
      </w:r>
      <w:r w:rsidRPr="00FD0F78">
        <w:t xml:space="preserve"> </w:t>
      </w:r>
      <w:r>
        <w:t xml:space="preserve">providing </w:t>
      </w:r>
      <w:r w:rsidRPr="00FD0F78">
        <w:t>your interests and fundamental rights do not override those interests</w:t>
      </w:r>
      <w:r>
        <w:t xml:space="preserve"> including-</w:t>
      </w:r>
    </w:p>
    <w:p w14:paraId="0B878648" w14:textId="77777777" w:rsidR="004C1288" w:rsidRDefault="00916C43" w:rsidP="00A27903">
      <w:pPr>
        <w:pStyle w:val="GWNormal"/>
        <w:numPr>
          <w:ilvl w:val="1"/>
          <w:numId w:val="20"/>
        </w:numPr>
      </w:pPr>
      <w:r>
        <w:t>to provide you with the information, products and services that you request from us</w:t>
      </w:r>
      <w:r w:rsidR="00851E09">
        <w:t xml:space="preserve"> (including, for example, in order to</w:t>
      </w:r>
      <w:r w:rsidR="009C2C08">
        <w:t xml:space="preserve"> </w:t>
      </w:r>
      <w:r w:rsidR="007A43E7">
        <w:t>process</w:t>
      </w:r>
      <w:r w:rsidR="009C2C08">
        <w:t xml:space="preserve"> deliveries and to</w:t>
      </w:r>
      <w:r w:rsidR="00851E09">
        <w:t xml:space="preserve"> respond to any complaint or query you raise</w:t>
      </w:r>
      <w:r w:rsidR="005E1E13">
        <w:t xml:space="preserve"> or that is raised in connection with the provision of those goods and services</w:t>
      </w:r>
      <w:r w:rsidR="00851E09">
        <w:t>)</w:t>
      </w:r>
      <w:r>
        <w:t>;</w:t>
      </w:r>
    </w:p>
    <w:p w14:paraId="1EDAB7AE" w14:textId="77777777" w:rsidR="004C1288" w:rsidRDefault="00916C43" w:rsidP="00A27903">
      <w:pPr>
        <w:pStyle w:val="GWNormal"/>
        <w:numPr>
          <w:ilvl w:val="1"/>
          <w:numId w:val="20"/>
        </w:numPr>
      </w:pPr>
      <w:r>
        <w:lastRenderedPageBreak/>
        <w:t>to notify you about changes to our service</w:t>
      </w:r>
      <w:r w:rsidR="007A43E7">
        <w:t>s</w:t>
      </w:r>
      <w:r>
        <w:t>;</w:t>
      </w:r>
    </w:p>
    <w:p w14:paraId="09A73433" w14:textId="77777777" w:rsidR="00CB28B4" w:rsidRDefault="00FE6795" w:rsidP="00A27903">
      <w:pPr>
        <w:pStyle w:val="GWNormal"/>
        <w:numPr>
          <w:ilvl w:val="1"/>
          <w:numId w:val="20"/>
        </w:numPr>
      </w:pPr>
      <w:r>
        <w:t>to invite you to business related functions and events that we might hold from time to time which we believe will be of interest to you;</w:t>
      </w:r>
    </w:p>
    <w:p w14:paraId="1FC8AB2B" w14:textId="77777777" w:rsidR="00CB28B4" w:rsidRDefault="00916C43" w:rsidP="00A27903">
      <w:pPr>
        <w:pStyle w:val="GWNormal"/>
        <w:numPr>
          <w:ilvl w:val="1"/>
          <w:numId w:val="20"/>
        </w:numPr>
      </w:pPr>
      <w:r>
        <w:t>to ensure that content from our site is presented in the most effective manner for you and for your computer</w:t>
      </w:r>
      <w:r w:rsidR="00375F9A">
        <w:t>;</w:t>
      </w:r>
      <w:r>
        <w:t xml:space="preserve"> </w:t>
      </w:r>
    </w:p>
    <w:p w14:paraId="1AF3AE66" w14:textId="2E84B3BA" w:rsidR="00252676" w:rsidRDefault="005E1E13" w:rsidP="00A27903">
      <w:pPr>
        <w:pStyle w:val="GWNormal"/>
        <w:numPr>
          <w:ilvl w:val="1"/>
          <w:numId w:val="20"/>
        </w:numPr>
      </w:pPr>
      <w:r>
        <w:t>to communicate with you and provide you with information that you require or request from us</w:t>
      </w:r>
      <w:r w:rsidR="00975068">
        <w:t>, including handling complaints and disputes</w:t>
      </w:r>
      <w:r w:rsidR="00375F9A">
        <w:t>;</w:t>
      </w:r>
    </w:p>
    <w:p w14:paraId="77F657FB" w14:textId="77777777" w:rsidR="00EF6AF7" w:rsidRDefault="00EF6AF7" w:rsidP="00A27903">
      <w:pPr>
        <w:pStyle w:val="GWNormal"/>
        <w:numPr>
          <w:ilvl w:val="1"/>
          <w:numId w:val="20"/>
        </w:numPr>
      </w:pPr>
      <w:r>
        <w:t xml:space="preserve">to maintain the health, safety and welfare of our employees or business partners and suppliers; </w:t>
      </w:r>
    </w:p>
    <w:p w14:paraId="3CCE681E" w14:textId="3E2B3E7C" w:rsidR="000A4A63" w:rsidRDefault="000A4A63" w:rsidP="00A27903">
      <w:pPr>
        <w:pStyle w:val="GWNormal"/>
        <w:numPr>
          <w:ilvl w:val="1"/>
          <w:numId w:val="20"/>
        </w:numPr>
      </w:pPr>
      <w:r>
        <w:t>to keep our site secure;</w:t>
      </w:r>
    </w:p>
    <w:p w14:paraId="409A2834" w14:textId="16871678" w:rsidR="00EF6AF7" w:rsidRDefault="006404F4" w:rsidP="00A27903">
      <w:pPr>
        <w:pStyle w:val="GWNormal"/>
        <w:numPr>
          <w:ilvl w:val="1"/>
          <w:numId w:val="20"/>
        </w:numPr>
      </w:pPr>
      <w:r>
        <w:t>i</w:t>
      </w:r>
      <w:r w:rsidR="00EF6AF7">
        <w:t>mproving and developing new products and services;</w:t>
      </w:r>
    </w:p>
    <w:p w14:paraId="475698D8" w14:textId="59EA6CC9" w:rsidR="00D852B6" w:rsidRDefault="006404F4" w:rsidP="00A27903">
      <w:pPr>
        <w:pStyle w:val="GWNormal"/>
        <w:numPr>
          <w:ilvl w:val="1"/>
          <w:numId w:val="20"/>
        </w:numPr>
      </w:pPr>
      <w:r>
        <w:t>h</w:t>
      </w:r>
      <w:r w:rsidR="00EF6AF7">
        <w:t>andling any legal or insurance claims or any regulatory enforcement action;</w:t>
      </w:r>
    </w:p>
    <w:p w14:paraId="50B04543" w14:textId="5CE0C9F2" w:rsidR="00781BB7" w:rsidRDefault="00781BB7" w:rsidP="00A27903">
      <w:pPr>
        <w:pStyle w:val="GWNormal"/>
        <w:numPr>
          <w:ilvl w:val="1"/>
          <w:numId w:val="20"/>
        </w:numPr>
      </w:pPr>
      <w:r>
        <w:t>managing corporate transactions including the acquiring, transferring or selling of companies</w:t>
      </w:r>
      <w:r w:rsidR="00DA79DD">
        <w:t>;</w:t>
      </w:r>
    </w:p>
    <w:p w14:paraId="31C2FA86" w14:textId="110232D4" w:rsidR="00DA79DD" w:rsidRDefault="00DA79DD" w:rsidP="00A27903">
      <w:pPr>
        <w:pStyle w:val="GWNormal"/>
        <w:numPr>
          <w:ilvl w:val="1"/>
          <w:numId w:val="20"/>
        </w:numPr>
      </w:pPr>
      <w:r>
        <w:t>responding to and investigating any complaint or ethics concern raised by you or in relation to you;</w:t>
      </w:r>
    </w:p>
    <w:p w14:paraId="13D4C058" w14:textId="1B6176B5" w:rsidR="006404F4" w:rsidRDefault="006404F4" w:rsidP="00A27903">
      <w:pPr>
        <w:pStyle w:val="GWNormal"/>
        <w:numPr>
          <w:ilvl w:val="1"/>
          <w:numId w:val="20"/>
        </w:numPr>
      </w:pPr>
      <w:r>
        <w:t>preventing, investigating, or detecting any criminal activity including working with law-enforcement agencies.</w:t>
      </w:r>
    </w:p>
    <w:p w14:paraId="633A109D" w14:textId="77777777" w:rsidR="006404F4" w:rsidRPr="00D852B6" w:rsidRDefault="006404F4" w:rsidP="00A27903">
      <w:pPr>
        <w:pStyle w:val="GWNormal"/>
        <w:ind w:left="1440"/>
      </w:pPr>
    </w:p>
    <w:p w14:paraId="756AF59E" w14:textId="18034D14" w:rsidR="00416FF0" w:rsidRDefault="000D7F8D" w:rsidP="00A27903">
      <w:pPr>
        <w:pStyle w:val="GWNormal"/>
      </w:pPr>
      <w:r>
        <w:rPr>
          <w:b/>
        </w:rPr>
        <w:t xml:space="preserve">Information </w:t>
      </w:r>
      <w:r w:rsidR="00EC7217">
        <w:rPr>
          <w:b/>
        </w:rPr>
        <w:t xml:space="preserve">that may be shared with </w:t>
      </w:r>
      <w:r w:rsidR="00D901D0">
        <w:rPr>
          <w:b/>
        </w:rPr>
        <w:t>third</w:t>
      </w:r>
      <w:r w:rsidR="00183BE2">
        <w:rPr>
          <w:b/>
        </w:rPr>
        <w:t xml:space="preserve"> </w:t>
      </w:r>
      <w:r w:rsidR="00D901D0">
        <w:rPr>
          <w:b/>
        </w:rPr>
        <w:t>part</w:t>
      </w:r>
      <w:r w:rsidR="00EC7217">
        <w:rPr>
          <w:b/>
        </w:rPr>
        <w:t>ies</w:t>
      </w:r>
      <w:r>
        <w:t xml:space="preserve"> </w:t>
      </w:r>
    </w:p>
    <w:p w14:paraId="7BA94468" w14:textId="77777777" w:rsidR="00513B5A" w:rsidRDefault="00513B5A" w:rsidP="00A27903">
      <w:pPr>
        <w:pStyle w:val="GWNormal"/>
      </w:pPr>
    </w:p>
    <w:p w14:paraId="30005A5E" w14:textId="30418307" w:rsidR="009539C8" w:rsidRDefault="009539C8" w:rsidP="00A27903">
      <w:pPr>
        <w:pStyle w:val="GWNormal"/>
      </w:pPr>
      <w:r w:rsidRPr="005866E0">
        <w:t>Your personal data will be accessed by authorised staff who need to have access to that information</w:t>
      </w:r>
      <w:r>
        <w:t xml:space="preserve"> i</w:t>
      </w:r>
      <w:r w:rsidRPr="005866E0">
        <w:t>n order to pursue the above purposes</w:t>
      </w:r>
      <w:r>
        <w:t>.</w:t>
      </w:r>
      <w:r w:rsidRPr="005866E0">
        <w:t xml:space="preserve"> </w:t>
      </w:r>
      <w:r>
        <w:t>Y</w:t>
      </w:r>
      <w:r w:rsidRPr="005866E0">
        <w:t xml:space="preserve">our personal data may be made available to recipients providing relevant services to </w:t>
      </w:r>
      <w:r>
        <w:t>us,</w:t>
      </w:r>
      <w:r w:rsidRPr="005866E0">
        <w:t xml:space="preserve"> such as IT software providers, insurers and legal advisers </w:t>
      </w:r>
      <w:r>
        <w:t xml:space="preserve">(who </w:t>
      </w:r>
      <w:r w:rsidRPr="005866E0">
        <w:t xml:space="preserve">only process </w:t>
      </w:r>
      <w:r>
        <w:t>your</w:t>
      </w:r>
      <w:r w:rsidRPr="005866E0">
        <w:t xml:space="preserve"> personal data in accordance with our instructions</w:t>
      </w:r>
      <w:r>
        <w:t>)</w:t>
      </w:r>
      <w:r w:rsidR="00805CE1">
        <w:t xml:space="preserve"> </w:t>
      </w:r>
      <w:r w:rsidRPr="005866E0">
        <w:t xml:space="preserve">or government authorities as required by law. </w:t>
      </w:r>
    </w:p>
    <w:p w14:paraId="189794A7" w14:textId="77777777" w:rsidR="009539C8" w:rsidRDefault="009539C8" w:rsidP="00A27903">
      <w:pPr>
        <w:pStyle w:val="GWNormal"/>
      </w:pPr>
    </w:p>
    <w:p w14:paraId="0A2E8F9B" w14:textId="72BFEEFA" w:rsidR="009539C8" w:rsidRPr="00D777D0" w:rsidRDefault="009539C8" w:rsidP="00A27903">
      <w:pPr>
        <w:pStyle w:val="GWNormal"/>
        <w:rPr>
          <w:b/>
          <w:bCs/>
        </w:rPr>
      </w:pPr>
      <w:r w:rsidRPr="00D777D0">
        <w:t xml:space="preserve">We will also share your information as necessary with our </w:t>
      </w:r>
      <w:r w:rsidR="00513B5A">
        <w:t xml:space="preserve">other </w:t>
      </w:r>
      <w:r w:rsidRPr="00D777D0">
        <w:t xml:space="preserve">UK based sister companies including </w:t>
      </w:r>
      <w:r w:rsidR="00513B5A">
        <w:t>Moy Park Limited</w:t>
      </w:r>
      <w:r w:rsidRPr="00D777D0">
        <w:t xml:space="preserve">, </w:t>
      </w:r>
      <w:r w:rsidR="00836AF1">
        <w:t xml:space="preserve">Pilgrim’s Pride Limited, </w:t>
      </w:r>
      <w:r>
        <w:t xml:space="preserve">Pilgrim’s Food Masters UK </w:t>
      </w:r>
      <w:r w:rsidRPr="00D777D0">
        <w:t>Limited and their affiliates.</w:t>
      </w:r>
    </w:p>
    <w:p w14:paraId="3747E4FB" w14:textId="77777777" w:rsidR="009539C8" w:rsidRPr="005866E0" w:rsidRDefault="009539C8" w:rsidP="00A27903">
      <w:pPr>
        <w:pStyle w:val="GWNormal"/>
      </w:pPr>
    </w:p>
    <w:p w14:paraId="5C284973" w14:textId="77777777" w:rsidR="009539C8" w:rsidRDefault="009539C8" w:rsidP="00A27903">
      <w:pPr>
        <w:pStyle w:val="GWNormal"/>
      </w:pPr>
      <w:r w:rsidRPr="005866E0">
        <w:t>We may also disclose your personal data to third parties if we are under a duty to disclose or share your personal data in order to comply with any legal obligation; or in order to defend or make any legal claim; or to protect the rights, property or safety</w:t>
      </w:r>
      <w:r>
        <w:t xml:space="preserve"> of the business</w:t>
      </w:r>
      <w:r w:rsidRPr="005866E0">
        <w:t>, employees, customers or others.  Personal data may also be disclosed to external parties in connection with any external third party regulatory or customer audits,</w:t>
      </w:r>
      <w:r>
        <w:t xml:space="preserve"> sale or purchase of the business or assets,</w:t>
      </w:r>
      <w:r w:rsidRPr="005866E0">
        <w:t xml:space="preserve"> as well as to parties you authorise us to disclose your personal data to. We </w:t>
      </w:r>
      <w:r>
        <w:t>do</w:t>
      </w:r>
      <w:r w:rsidRPr="005866E0">
        <w:t xml:space="preserve"> not sell your personal data to any third party.  </w:t>
      </w:r>
    </w:p>
    <w:p w14:paraId="04579BCB" w14:textId="77777777" w:rsidR="009539C8" w:rsidRDefault="009539C8" w:rsidP="00A27903">
      <w:pPr>
        <w:pStyle w:val="GWNormal"/>
      </w:pPr>
    </w:p>
    <w:p w14:paraId="51B0B1A9" w14:textId="23C38CE8" w:rsidR="009539C8" w:rsidRPr="001064FD" w:rsidRDefault="009539C8" w:rsidP="00A27903">
      <w:pPr>
        <w:pStyle w:val="GWNormal"/>
      </w:pPr>
      <w:bookmarkStart w:id="1" w:name="_Ref_a880441"/>
      <w:r>
        <w:t xml:space="preserve">We </w:t>
      </w:r>
      <w:r w:rsidR="000520AB">
        <w:t>provide access to</w:t>
      </w:r>
      <w:r>
        <w:t xml:space="preserve"> an ethical helpline which offers an outlet for any concerns you might have in relation to our operations that you cannot or do not feel able to raise in other ways.  In order to provide an element of confidentiality, this hotline is operated by a third-party processor.  </w:t>
      </w:r>
      <w:r w:rsidRPr="001064FD">
        <w:t>The third-party processor providing the ethics line is currently based in the EEA</w:t>
      </w:r>
      <w:r w:rsidR="00A27903">
        <w:t>,</w:t>
      </w:r>
      <w:r w:rsidRPr="001064FD">
        <w:t xml:space="preserve"> but the helpline is administered by </w:t>
      </w:r>
      <w:r>
        <w:t xml:space="preserve">our parent company Pilgrim’s Pride Corporation </w:t>
      </w:r>
      <w:r w:rsidR="00EE2A18">
        <w:t>(‘</w:t>
      </w:r>
      <w:r w:rsidR="00EE2A18" w:rsidRPr="00EE2A18">
        <w:rPr>
          <w:b/>
          <w:bCs/>
        </w:rPr>
        <w:t>PPC</w:t>
      </w:r>
      <w:r w:rsidR="00EE2A18">
        <w:t xml:space="preserve">’) </w:t>
      </w:r>
      <w:r w:rsidRPr="001064FD">
        <w:t xml:space="preserve">and </w:t>
      </w:r>
      <w:r>
        <w:t xml:space="preserve">its majority shareholder, </w:t>
      </w:r>
      <w:r w:rsidRPr="001064FD">
        <w:t>JBS USA</w:t>
      </w:r>
      <w:r>
        <w:t>,</w:t>
      </w:r>
      <w:r w:rsidRPr="001064FD">
        <w:t xml:space="preserve"> acts as the Data Controller. </w:t>
      </w:r>
      <w:r>
        <w:rPr>
          <w:lang w:val="en-US"/>
        </w:rPr>
        <w:t>B</w:t>
      </w:r>
      <w:r w:rsidRPr="002F0CC3">
        <w:rPr>
          <w:lang w:val="en-US"/>
        </w:rPr>
        <w:t>oth</w:t>
      </w:r>
      <w:r>
        <w:rPr>
          <w:lang w:val="en-US"/>
        </w:rPr>
        <w:t xml:space="preserve"> of these companies are</w:t>
      </w:r>
      <w:r w:rsidRPr="002F0CC3">
        <w:rPr>
          <w:lang w:val="en-US"/>
        </w:rPr>
        <w:t xml:space="preserve"> based in the United States of America</w:t>
      </w:r>
      <w:r>
        <w:rPr>
          <w:lang w:val="en-US"/>
        </w:rPr>
        <w:t>.</w:t>
      </w:r>
      <w:r w:rsidRPr="001064FD">
        <w:t xml:space="preserve"> </w:t>
      </w:r>
      <w:r w:rsidR="00A27903">
        <w:t xml:space="preserve"> </w:t>
      </w:r>
      <w:r w:rsidRPr="001064FD">
        <w:t>If you choose to use this service</w:t>
      </w:r>
      <w:r w:rsidR="00A27903">
        <w:t>,</w:t>
      </w:r>
      <w:r w:rsidRPr="001064FD">
        <w:t xml:space="preserve"> you will be provided with privacy information relating to the use of that service when logging your concern.  </w:t>
      </w:r>
    </w:p>
    <w:p w14:paraId="029C7F7C" w14:textId="77777777" w:rsidR="009539C8" w:rsidRDefault="009539C8" w:rsidP="00A27903">
      <w:pPr>
        <w:pStyle w:val="GWNormal"/>
      </w:pPr>
    </w:p>
    <w:p w14:paraId="48D3586A" w14:textId="6EF3C654" w:rsidR="009539C8" w:rsidRDefault="009539C8" w:rsidP="00A27903">
      <w:pPr>
        <w:pStyle w:val="GWNormal"/>
      </w:pPr>
      <w:r>
        <w:t xml:space="preserve">You will appreciate that in order to investigate and deal with some cases it will be necessary for the information you provide, which may include personal data, to be provided to us or other companies in our group. We will use the data in the investigation of the matters to which it relates </w:t>
      </w:r>
      <w:r w:rsidRPr="001064FD">
        <w:t>and will handle your data during such investigations in accordance with this privacy policy.</w:t>
      </w:r>
      <w:r>
        <w:t xml:space="preserve"> </w:t>
      </w:r>
    </w:p>
    <w:p w14:paraId="190C83F9" w14:textId="77777777" w:rsidR="009539C8" w:rsidRPr="0077283F" w:rsidRDefault="009539C8" w:rsidP="00A27903">
      <w:pPr>
        <w:pStyle w:val="GWNormal"/>
      </w:pPr>
    </w:p>
    <w:p w14:paraId="49281ED0" w14:textId="0B016DE2" w:rsidR="00916C43" w:rsidRDefault="00416FF0" w:rsidP="00A27903">
      <w:pPr>
        <w:pStyle w:val="GWNormal"/>
      </w:pPr>
      <w:r w:rsidRPr="00416FF0">
        <w:t xml:space="preserve">We require all third parties to respect the security of your personal data and to treat it in accordance </w:t>
      </w:r>
      <w:r w:rsidRPr="00416FF0">
        <w:lastRenderedPageBreak/>
        <w:t xml:space="preserve">with the law. We do not allow our third-party service providers to use your personal data for their own purposes and only permit them to process your personal data for specified purposes and in accordance with our </w:t>
      </w:r>
      <w:r w:rsidR="006865B3">
        <w:t xml:space="preserve">lawful </w:t>
      </w:r>
      <w:r w:rsidRPr="00416FF0">
        <w:t>instructions.</w:t>
      </w:r>
      <w:bookmarkEnd w:id="1"/>
    </w:p>
    <w:p w14:paraId="6048A4E7" w14:textId="77777777" w:rsidR="00712579" w:rsidRDefault="00712579" w:rsidP="00A27903">
      <w:pPr>
        <w:pStyle w:val="GWNormal"/>
      </w:pPr>
    </w:p>
    <w:p w14:paraId="157D4A0B" w14:textId="201482C8" w:rsidR="00712579" w:rsidRDefault="00712579" w:rsidP="00A27903">
      <w:pPr>
        <w:pStyle w:val="GWNormal"/>
      </w:pPr>
      <w:r>
        <w:t xml:space="preserve">In addition, </w:t>
      </w:r>
      <w:r w:rsidR="000005CB">
        <w:t>we may give information about you (‘Debtor Information’) to our bank (‘The Bank’) to allow them to provide services to us and to manage our account. The Debtor Information may also identify the names or other personal information (such as address information) of your owners, partners or directors. The Debtor Information may include details of account balances, historical payment</w:t>
      </w:r>
      <w:r w:rsidR="00F02807">
        <w:t xml:space="preserve"> experiences and other information regarding the conduct of your account such as disputes, defaults, etc.</w:t>
      </w:r>
    </w:p>
    <w:p w14:paraId="11436819" w14:textId="77777777" w:rsidR="00F02807" w:rsidRDefault="00F02807" w:rsidP="00A27903">
      <w:pPr>
        <w:pStyle w:val="GWNormal"/>
      </w:pPr>
    </w:p>
    <w:p w14:paraId="67144C13" w14:textId="64F62F04" w:rsidR="00F02807" w:rsidRDefault="004D72A1" w:rsidP="00A27903">
      <w:pPr>
        <w:pStyle w:val="GWNormal"/>
      </w:pPr>
      <w:r>
        <w:t>The Bank may store and process the Debtor Information on their computer system(s) and in any other way. Such information may be used by them and other companies within their Group for training purposes, credit or financial assessments, market and product analysis, making and receiving payments, recovering monies and preparing statistics. They may also use such information to prevent frauds, bad debts and money laundering.</w:t>
      </w:r>
    </w:p>
    <w:p w14:paraId="48AFC980" w14:textId="77777777" w:rsidR="00A3764F" w:rsidRDefault="00A3764F" w:rsidP="00A27903">
      <w:pPr>
        <w:pStyle w:val="GWNormal"/>
      </w:pPr>
    </w:p>
    <w:p w14:paraId="1838FC4B" w14:textId="0555B826" w:rsidR="00A3764F" w:rsidRDefault="00A3764F" w:rsidP="00A27903">
      <w:pPr>
        <w:pStyle w:val="GWNormal"/>
      </w:pPr>
      <w:r>
        <w:t>The Bank may also give information about your account and its indebtedness to: their insurers or re-insurers so they can quote for and issue any policy or deal with any claim; any guarantor or indemnifier of our obligations to them (if any); and Group company of them or any advisor acting on our or their behalf.</w:t>
      </w:r>
    </w:p>
    <w:p w14:paraId="5E7C8386" w14:textId="77777777" w:rsidR="00A3764F" w:rsidRDefault="00A3764F" w:rsidP="00A27903">
      <w:pPr>
        <w:pStyle w:val="GWNormal"/>
      </w:pPr>
    </w:p>
    <w:p w14:paraId="73CC2B63" w14:textId="4B219EC4" w:rsidR="00A3764F" w:rsidRDefault="00F33BF2" w:rsidP="00A27903">
      <w:pPr>
        <w:pStyle w:val="GWNormal"/>
      </w:pPr>
      <w:r>
        <w:t>Certain personal data may also be reported to government authorities such as HMRC, where required by law.</w:t>
      </w:r>
    </w:p>
    <w:p w14:paraId="1B2380E8" w14:textId="0FD7012A" w:rsidR="00916C43" w:rsidRDefault="00916C43" w:rsidP="00A27903">
      <w:pPr>
        <w:pStyle w:val="GWNormal"/>
      </w:pPr>
    </w:p>
    <w:p w14:paraId="14FAEA10" w14:textId="7B140491" w:rsidR="002628B6" w:rsidRDefault="00A90C7F" w:rsidP="00A27903">
      <w:pPr>
        <w:pStyle w:val="GWNormal"/>
        <w:rPr>
          <w:b/>
        </w:rPr>
      </w:pPr>
      <w:bookmarkStart w:id="2" w:name="_Toc256000005"/>
      <w:bookmarkStart w:id="3" w:name="_Ref_a888527"/>
      <w:r w:rsidRPr="00A90C7F">
        <w:rPr>
          <w:b/>
        </w:rPr>
        <w:t>International transfers</w:t>
      </w:r>
      <w:bookmarkStart w:id="4" w:name="_Ref_a642508"/>
      <w:bookmarkEnd w:id="2"/>
      <w:bookmarkEnd w:id="3"/>
    </w:p>
    <w:p w14:paraId="4537DC1B" w14:textId="77777777" w:rsidR="00A27903" w:rsidRPr="00320553" w:rsidRDefault="00A27903" w:rsidP="00A27903">
      <w:pPr>
        <w:pStyle w:val="GWNormal"/>
        <w:rPr>
          <w:b/>
        </w:rPr>
      </w:pPr>
    </w:p>
    <w:p w14:paraId="19AEA07B" w14:textId="3FB340AB" w:rsidR="00A90C7F" w:rsidRDefault="00EE2A18" w:rsidP="00A27903">
      <w:pPr>
        <w:pStyle w:val="GWNormal"/>
      </w:pPr>
      <w:bookmarkStart w:id="5" w:name="_Ref_a108510"/>
      <w:bookmarkEnd w:id="4"/>
      <w:r w:rsidRPr="002F0CC3">
        <w:rPr>
          <w:lang w:val="en-US"/>
        </w:rPr>
        <w:t xml:space="preserve">We may transfer </w:t>
      </w:r>
      <w:r>
        <w:rPr>
          <w:lang w:val="en-US"/>
        </w:rPr>
        <w:t>your</w:t>
      </w:r>
      <w:r w:rsidRPr="002F0CC3">
        <w:rPr>
          <w:lang w:val="en-US"/>
        </w:rPr>
        <w:t xml:space="preserve"> personal data outside of the UK or EEA to a country that may have privacy protections less stringent than in the EEA or UK. For instance, we may transfer your personal data to </w:t>
      </w:r>
      <w:r w:rsidR="00FF0FE8" w:rsidRPr="000F7985">
        <w:rPr>
          <w:lang w:val="en-US"/>
        </w:rPr>
        <w:t>PPC</w:t>
      </w:r>
      <w:r w:rsidR="00FF0FE8" w:rsidRPr="002F0CC3">
        <w:rPr>
          <w:lang w:val="en-US"/>
        </w:rPr>
        <w:t xml:space="preserve"> and JBS USA</w:t>
      </w:r>
      <w:r w:rsidRPr="002F0CC3">
        <w:rPr>
          <w:lang w:val="en-US"/>
        </w:rPr>
        <w:t xml:space="preserve"> in order</w:t>
      </w:r>
      <w:r>
        <w:rPr>
          <w:lang w:val="en-US"/>
        </w:rPr>
        <w:t xml:space="preserve"> </w:t>
      </w:r>
      <w:r w:rsidRPr="002F0CC3">
        <w:rPr>
          <w:lang w:val="en-US"/>
        </w:rPr>
        <w:t>to: (</w:t>
      </w:r>
      <w:proofErr w:type="spellStart"/>
      <w:r w:rsidRPr="002F0CC3">
        <w:rPr>
          <w:lang w:val="en-US"/>
        </w:rPr>
        <w:t>i</w:t>
      </w:r>
      <w:proofErr w:type="spellEnd"/>
      <w:r w:rsidRPr="002F0CC3">
        <w:rPr>
          <w:lang w:val="en-US"/>
        </w:rPr>
        <w:t>) perform our contract with you</w:t>
      </w:r>
      <w:r>
        <w:rPr>
          <w:lang w:val="en-US"/>
        </w:rPr>
        <w:t xml:space="preserve"> including processing invoices and making payments and contract administration</w:t>
      </w:r>
      <w:r w:rsidRPr="002F0CC3">
        <w:rPr>
          <w:lang w:val="en-US"/>
        </w:rPr>
        <w:t>: (ii) as part of our regular reporting activities on company performance; (iii) for system maintenance support and hosting of data</w:t>
      </w:r>
      <w:r>
        <w:rPr>
          <w:lang w:val="en-US"/>
        </w:rPr>
        <w:t>; (iv) IT and website support.</w:t>
      </w:r>
      <w:r w:rsidRPr="002F0CC3">
        <w:rPr>
          <w:lang w:val="en-US"/>
        </w:rPr>
        <w:t xml:space="preserve"> </w:t>
      </w:r>
      <w:r w:rsidR="00A90C7F" w:rsidRPr="00A90C7F">
        <w:t>Whenever we transfer your personal data out of the UK</w:t>
      </w:r>
      <w:r w:rsidR="00054565">
        <w:t xml:space="preserve"> or EEA</w:t>
      </w:r>
      <w:r w:rsidR="00A90C7F" w:rsidRPr="00A90C7F">
        <w:t>, we ensure a similar degree of protection is afforded to it by ensuring at least one of the following safeguards is implemented:</w:t>
      </w:r>
      <w:bookmarkEnd w:id="5"/>
      <w:r>
        <w:t xml:space="preserve"> </w:t>
      </w:r>
    </w:p>
    <w:p w14:paraId="460FB188" w14:textId="77777777" w:rsidR="00A27903" w:rsidRPr="00A90C7F" w:rsidRDefault="00A27903" w:rsidP="00A27903">
      <w:pPr>
        <w:pStyle w:val="GWNormal"/>
      </w:pPr>
    </w:p>
    <w:p w14:paraId="0AD29B2F" w14:textId="2BC82814" w:rsidR="00B50227" w:rsidRPr="00B50227" w:rsidRDefault="00054565" w:rsidP="00A27903">
      <w:pPr>
        <w:pStyle w:val="GWNormal"/>
        <w:numPr>
          <w:ilvl w:val="0"/>
          <w:numId w:val="25"/>
        </w:numPr>
      </w:pPr>
      <w:r>
        <w:t>You have given your</w:t>
      </w:r>
      <w:r w:rsidR="00B50227" w:rsidRPr="00B50227">
        <w:t xml:space="preserve"> explicit </w:t>
      </w:r>
      <w:r w:rsidR="00A27903">
        <w:t>c</w:t>
      </w:r>
      <w:r w:rsidR="00B50227" w:rsidRPr="00B50227">
        <w:t>onsent.</w:t>
      </w:r>
    </w:p>
    <w:p w14:paraId="7B1A37FF" w14:textId="77777777" w:rsidR="002A46DB" w:rsidRDefault="00B50227" w:rsidP="00A27903">
      <w:pPr>
        <w:pStyle w:val="GWNormal"/>
        <w:numPr>
          <w:ilvl w:val="0"/>
          <w:numId w:val="25"/>
        </w:numPr>
      </w:pPr>
      <w:r w:rsidRPr="00B50227">
        <w:t xml:space="preserve">The transfer is necessary for one of the reasons set out in the Data Protection Legislation, including the performance of a contract between us and </w:t>
      </w:r>
      <w:r w:rsidR="00081389">
        <w:t>you</w:t>
      </w:r>
      <w:r w:rsidRPr="00B50227">
        <w:t xml:space="preserve">, or to protect </w:t>
      </w:r>
      <w:r w:rsidR="00081389">
        <w:t>your</w:t>
      </w:r>
      <w:r w:rsidRPr="00B50227">
        <w:t xml:space="preserve"> vital interests.</w:t>
      </w:r>
      <w:bookmarkStart w:id="6" w:name="_Ref_a379822"/>
    </w:p>
    <w:p w14:paraId="1FBCF0B8" w14:textId="77777777" w:rsidR="002A46DB" w:rsidRPr="002A46DB" w:rsidRDefault="002A46DB" w:rsidP="00A27903">
      <w:pPr>
        <w:pStyle w:val="GWNormal"/>
        <w:numPr>
          <w:ilvl w:val="0"/>
          <w:numId w:val="25"/>
        </w:numPr>
      </w:pPr>
      <w:r w:rsidRPr="002A46DB">
        <w:rPr>
          <w:lang w:val="en-US"/>
        </w:rPr>
        <w:t xml:space="preserve">In the absence of an adequacy decision from the EU Commission or UK Parliament, we will implement measures to ensure that your personal data receives an adequate level of protection, such as EU standard contractual clauses or UK International Data Transfer Agreement, together with technical and organizational safeguards to ensure that your personal data is treated in a way that is in compliance with and which respects the EU and UK laws on data protection. </w:t>
      </w:r>
    </w:p>
    <w:p w14:paraId="6F69EE22" w14:textId="77777777" w:rsidR="002A46DB" w:rsidRPr="002A46DB" w:rsidRDefault="002A46DB" w:rsidP="00A27903">
      <w:pPr>
        <w:pStyle w:val="GWNormal"/>
        <w:ind w:left="720"/>
      </w:pPr>
    </w:p>
    <w:p w14:paraId="48A41A96" w14:textId="2688DDD6" w:rsidR="00A90C7F" w:rsidRPr="00A90C7F" w:rsidRDefault="00A90C7F" w:rsidP="00A27903">
      <w:pPr>
        <w:pStyle w:val="GWNormal"/>
      </w:pPr>
      <w:r w:rsidRPr="00A90C7F">
        <w:t xml:space="preserve">Please contact us </w:t>
      </w:r>
      <w:r w:rsidR="00D95AE6">
        <w:t xml:space="preserve">using the details at the bottom of this Policy </w:t>
      </w:r>
      <w:r w:rsidRPr="00A90C7F">
        <w:t>if you want further information on the specific mechanism used by us when transferring your personal data out</w:t>
      </w:r>
      <w:r w:rsidR="005E6A28">
        <w:t>side</w:t>
      </w:r>
      <w:r w:rsidRPr="00A90C7F">
        <w:t xml:space="preserve"> of the UK</w:t>
      </w:r>
      <w:r w:rsidR="00D95AE6">
        <w:t xml:space="preserve"> or EEA</w:t>
      </w:r>
      <w:r w:rsidRPr="00A90C7F">
        <w:t>.</w:t>
      </w:r>
      <w:bookmarkEnd w:id="6"/>
    </w:p>
    <w:p w14:paraId="37511121" w14:textId="32D1BC84" w:rsidR="00916C43" w:rsidRDefault="00916C43" w:rsidP="00A27903">
      <w:pPr>
        <w:pStyle w:val="GWNormal"/>
      </w:pPr>
    </w:p>
    <w:p w14:paraId="5B2647EA" w14:textId="77777777" w:rsidR="00AA7BCD" w:rsidRDefault="00D307A3" w:rsidP="00A27903">
      <w:pPr>
        <w:pStyle w:val="GWNormal"/>
      </w:pPr>
      <w:r>
        <w:rPr>
          <w:b/>
        </w:rPr>
        <w:t>How long we store your data</w:t>
      </w:r>
    </w:p>
    <w:p w14:paraId="0D0EDD5F" w14:textId="77777777" w:rsidR="00A27903" w:rsidRDefault="00A27903" w:rsidP="00A27903">
      <w:pPr>
        <w:pStyle w:val="GWNormal"/>
      </w:pPr>
    </w:p>
    <w:p w14:paraId="71580849" w14:textId="631A8FE3" w:rsidR="00745B14" w:rsidRDefault="005525D5" w:rsidP="00A27903">
      <w:pPr>
        <w:pStyle w:val="GWNormal"/>
      </w:pPr>
      <w:r>
        <w:t>Data will be retained only as long as is necessary and in accordance with</w:t>
      </w:r>
      <w:r w:rsidR="00745B14">
        <w:t xml:space="preserve"> the personal data retention periods set out in our Retention Guidelines. Please contact us using the details at the bottom of this </w:t>
      </w:r>
      <w:r w:rsidR="00745B14">
        <w:lastRenderedPageBreak/>
        <w:t xml:space="preserve">Policy if you would like further information on how we retain data. </w:t>
      </w:r>
    </w:p>
    <w:p w14:paraId="715D4254" w14:textId="77777777" w:rsidR="00C65EEA" w:rsidRDefault="00C65EEA" w:rsidP="00A27903">
      <w:pPr>
        <w:pStyle w:val="GWNormal"/>
      </w:pPr>
    </w:p>
    <w:p w14:paraId="3AB0FC74" w14:textId="2072E1C2" w:rsidR="00D307A3" w:rsidRDefault="00C65EEA" w:rsidP="00A27903">
      <w:pPr>
        <w:pStyle w:val="GWNormal"/>
      </w:pPr>
      <w:r>
        <w:t>In some circumstances we may anonymise your personal data (so it can no longer be associated with you) for research or statistical purposes in which case we may use this information indefinitely without further notice to you.</w:t>
      </w:r>
    </w:p>
    <w:p w14:paraId="724B942F" w14:textId="3C466E8B" w:rsidR="00C65EEA" w:rsidRDefault="00C65EEA" w:rsidP="00A27903">
      <w:pPr>
        <w:pStyle w:val="GWNormal"/>
      </w:pPr>
    </w:p>
    <w:p w14:paraId="5BC03C7F" w14:textId="77777777" w:rsidR="00014C8B" w:rsidRPr="00C67E89" w:rsidRDefault="00014C8B" w:rsidP="00A27903">
      <w:pPr>
        <w:pStyle w:val="GWNormal"/>
        <w:rPr>
          <w:b/>
          <w:bCs/>
        </w:rPr>
      </w:pPr>
      <w:r w:rsidRPr="00C67E89">
        <w:rPr>
          <w:b/>
          <w:bCs/>
        </w:rPr>
        <w:t>Automated decision making</w:t>
      </w:r>
    </w:p>
    <w:p w14:paraId="10781184" w14:textId="77777777" w:rsidR="00A27903" w:rsidRDefault="00A27903" w:rsidP="00A27903">
      <w:pPr>
        <w:autoSpaceDE w:val="0"/>
        <w:autoSpaceDN w:val="0"/>
        <w:adjustRightInd w:val="0"/>
        <w:snapToGrid/>
        <w:rPr>
          <w:rFonts w:eastAsia="Calibri" w:cs="Calibri"/>
          <w:lang w:val="en-US"/>
        </w:rPr>
      </w:pPr>
    </w:p>
    <w:p w14:paraId="78DDC80C" w14:textId="0E4F3A31" w:rsidR="00014C8B" w:rsidRPr="00C67E89" w:rsidRDefault="00014C8B" w:rsidP="00A27903">
      <w:pPr>
        <w:autoSpaceDE w:val="0"/>
        <w:autoSpaceDN w:val="0"/>
        <w:adjustRightInd w:val="0"/>
        <w:snapToGrid/>
        <w:rPr>
          <w:rFonts w:eastAsia="Calibri" w:cs="Calibri"/>
          <w:lang w:val="en-US"/>
        </w:rPr>
      </w:pPr>
      <w:r w:rsidRPr="00C67E89">
        <w:rPr>
          <w:rFonts w:eastAsia="Calibri" w:cs="Calibri"/>
          <w:lang w:val="en-US"/>
        </w:rPr>
        <w:t xml:space="preserve">Automated decision-making takes place when an electronic system uses personal data to make a decision without human intervention. You will not be subject to decisions that will have a significant impact on you based solely on automated decision-making unless we have a lawful basis for doing so. Where your data is subjected to automated processing, we will inform you in advance.  </w:t>
      </w:r>
    </w:p>
    <w:p w14:paraId="750BAB86" w14:textId="77777777" w:rsidR="00014C8B" w:rsidRDefault="00014C8B" w:rsidP="00A27903">
      <w:pPr>
        <w:pStyle w:val="GWNormal"/>
      </w:pPr>
    </w:p>
    <w:p w14:paraId="3C0AEB7E" w14:textId="77777777" w:rsidR="00916C43" w:rsidRPr="00916C43" w:rsidRDefault="00916C43" w:rsidP="00A27903">
      <w:pPr>
        <w:pStyle w:val="GWNormal"/>
        <w:rPr>
          <w:b/>
        </w:rPr>
      </w:pPr>
      <w:r w:rsidRPr="00916C43">
        <w:rPr>
          <w:b/>
        </w:rPr>
        <w:t>Your rights</w:t>
      </w:r>
    </w:p>
    <w:p w14:paraId="0B8B03CA" w14:textId="77777777" w:rsidR="00A27903" w:rsidRDefault="00A27903" w:rsidP="00A27903">
      <w:pPr>
        <w:pStyle w:val="GWNormal"/>
        <w:rPr>
          <w:bCs/>
          <w:lang w:val="en-US"/>
        </w:rPr>
      </w:pPr>
    </w:p>
    <w:p w14:paraId="3EEC2159" w14:textId="6944B2C4" w:rsidR="000E1787" w:rsidRDefault="000E1787" w:rsidP="00A27903">
      <w:pPr>
        <w:pStyle w:val="GWNormal"/>
        <w:rPr>
          <w:bCs/>
          <w:lang w:val="en-US"/>
        </w:rPr>
      </w:pPr>
      <w:r w:rsidRPr="00F77153">
        <w:rPr>
          <w:bCs/>
          <w:lang w:val="en-US"/>
        </w:rPr>
        <w:t>Under certain circumstances, by law you have the right to:</w:t>
      </w:r>
    </w:p>
    <w:p w14:paraId="7A1C18B1" w14:textId="77777777" w:rsidR="009B037B" w:rsidRPr="00F77153" w:rsidRDefault="009B037B" w:rsidP="00A27903">
      <w:pPr>
        <w:pStyle w:val="GWNormal"/>
        <w:rPr>
          <w:bCs/>
          <w:lang w:val="en-US"/>
        </w:rPr>
      </w:pPr>
    </w:p>
    <w:p w14:paraId="03C82A07" w14:textId="77777777" w:rsidR="000E1787" w:rsidRPr="00F77153" w:rsidRDefault="000E1787" w:rsidP="00A27903">
      <w:pPr>
        <w:pStyle w:val="GWNormal"/>
        <w:numPr>
          <w:ilvl w:val="0"/>
          <w:numId w:val="30"/>
        </w:numPr>
        <w:rPr>
          <w:bCs/>
          <w:lang w:val="en-US"/>
        </w:rPr>
      </w:pPr>
      <w:r w:rsidRPr="00F77153">
        <w:rPr>
          <w:bCs/>
          <w:lang w:val="en-US"/>
        </w:rPr>
        <w:t xml:space="preserve">Request access to your personal </w:t>
      </w:r>
      <w:r>
        <w:rPr>
          <w:bCs/>
          <w:lang w:val="en-US"/>
        </w:rPr>
        <w:t>data</w:t>
      </w:r>
      <w:r w:rsidRPr="00F77153">
        <w:rPr>
          <w:bCs/>
          <w:lang w:val="en-US"/>
        </w:rPr>
        <w:t xml:space="preserve"> (commonly known as a “data subject access request”). </w:t>
      </w:r>
    </w:p>
    <w:p w14:paraId="31010817" w14:textId="77777777" w:rsidR="000E1787" w:rsidRPr="00F77153" w:rsidRDefault="000E1787" w:rsidP="00A27903">
      <w:pPr>
        <w:pStyle w:val="GWNormal"/>
        <w:numPr>
          <w:ilvl w:val="0"/>
          <w:numId w:val="29"/>
        </w:numPr>
        <w:rPr>
          <w:bCs/>
          <w:lang w:val="en-US"/>
        </w:rPr>
      </w:pPr>
      <w:r w:rsidRPr="00F77153">
        <w:rPr>
          <w:bCs/>
          <w:lang w:val="en-US"/>
        </w:rPr>
        <w:t xml:space="preserve">Request correction of the personal </w:t>
      </w:r>
      <w:r>
        <w:rPr>
          <w:bCs/>
          <w:lang w:val="en-US"/>
        </w:rPr>
        <w:t>data</w:t>
      </w:r>
      <w:r w:rsidRPr="00F77153">
        <w:rPr>
          <w:bCs/>
          <w:lang w:val="en-US"/>
        </w:rPr>
        <w:t xml:space="preserve"> that we hold about you. </w:t>
      </w:r>
    </w:p>
    <w:p w14:paraId="0FA02104" w14:textId="77777777" w:rsidR="000E1787" w:rsidRPr="00F77153" w:rsidRDefault="000E1787" w:rsidP="00A27903">
      <w:pPr>
        <w:pStyle w:val="GWNormal"/>
        <w:numPr>
          <w:ilvl w:val="0"/>
          <w:numId w:val="29"/>
        </w:numPr>
        <w:rPr>
          <w:bCs/>
          <w:lang w:val="en-US"/>
        </w:rPr>
      </w:pPr>
      <w:r w:rsidRPr="00F77153">
        <w:rPr>
          <w:bCs/>
          <w:lang w:val="en-US"/>
        </w:rPr>
        <w:t xml:space="preserve">Request the erasure of your personal </w:t>
      </w:r>
      <w:r>
        <w:rPr>
          <w:bCs/>
          <w:lang w:val="en-US"/>
        </w:rPr>
        <w:t>data</w:t>
      </w:r>
      <w:r w:rsidRPr="00F77153">
        <w:rPr>
          <w:bCs/>
          <w:lang w:val="en-US"/>
        </w:rPr>
        <w:t xml:space="preserve">. </w:t>
      </w:r>
    </w:p>
    <w:p w14:paraId="0D1F54F2" w14:textId="77777777" w:rsidR="000E1787" w:rsidRPr="00F77153" w:rsidRDefault="000E1787" w:rsidP="00A27903">
      <w:pPr>
        <w:pStyle w:val="GWNormal"/>
        <w:numPr>
          <w:ilvl w:val="0"/>
          <w:numId w:val="29"/>
        </w:numPr>
        <w:rPr>
          <w:bCs/>
          <w:lang w:val="en-US"/>
        </w:rPr>
      </w:pPr>
      <w:r w:rsidRPr="00F77153">
        <w:rPr>
          <w:bCs/>
          <w:lang w:val="en-US"/>
        </w:rPr>
        <w:t xml:space="preserve">Request the restriction of and objection to processing of your personal </w:t>
      </w:r>
      <w:r>
        <w:rPr>
          <w:bCs/>
          <w:lang w:val="en-US"/>
        </w:rPr>
        <w:t>data</w:t>
      </w:r>
      <w:r w:rsidRPr="00F77153">
        <w:rPr>
          <w:bCs/>
          <w:lang w:val="en-US"/>
        </w:rPr>
        <w:t xml:space="preserve"> in certain circumstances. </w:t>
      </w:r>
    </w:p>
    <w:p w14:paraId="060A8E20" w14:textId="77777777" w:rsidR="000E1787" w:rsidRPr="00F77153" w:rsidRDefault="000E1787" w:rsidP="00A27903">
      <w:pPr>
        <w:pStyle w:val="GWNormal"/>
        <w:numPr>
          <w:ilvl w:val="0"/>
          <w:numId w:val="29"/>
        </w:numPr>
        <w:rPr>
          <w:bCs/>
          <w:lang w:val="en-US"/>
        </w:rPr>
      </w:pPr>
      <w:r w:rsidRPr="00F77153">
        <w:rPr>
          <w:bCs/>
          <w:lang w:val="en-US"/>
        </w:rPr>
        <w:t xml:space="preserve">Request the transfer of your personal </w:t>
      </w:r>
      <w:r>
        <w:rPr>
          <w:bCs/>
          <w:lang w:val="en-US"/>
        </w:rPr>
        <w:t>data</w:t>
      </w:r>
      <w:r w:rsidRPr="00F77153">
        <w:rPr>
          <w:bCs/>
          <w:lang w:val="en-US"/>
        </w:rPr>
        <w:t xml:space="preserve"> to a third party.</w:t>
      </w:r>
    </w:p>
    <w:p w14:paraId="5DFB1CAB" w14:textId="77777777" w:rsidR="000E1787" w:rsidRDefault="000E1787" w:rsidP="00A27903">
      <w:pPr>
        <w:pStyle w:val="GWNormal"/>
        <w:rPr>
          <w:bCs/>
          <w:lang w:val="en-US"/>
        </w:rPr>
      </w:pPr>
    </w:p>
    <w:p w14:paraId="0587AB0F" w14:textId="77777777" w:rsidR="000E1787" w:rsidRDefault="000E1787" w:rsidP="00A27903">
      <w:pPr>
        <w:pStyle w:val="GWNormal"/>
        <w:rPr>
          <w:bCs/>
          <w:lang w:val="en-US"/>
        </w:rPr>
      </w:pPr>
      <w:r>
        <w:rPr>
          <w:bCs/>
          <w:lang w:val="en-US"/>
        </w:rPr>
        <w:t xml:space="preserve">You will not have to pay a fee to access any of the rights set out above, including the right of access to your personal data. </w:t>
      </w:r>
    </w:p>
    <w:p w14:paraId="40BA173F" w14:textId="77777777" w:rsidR="000E1787" w:rsidRDefault="000E1787" w:rsidP="00A27903">
      <w:pPr>
        <w:pStyle w:val="GWNormal"/>
        <w:rPr>
          <w:bCs/>
          <w:lang w:val="en-US"/>
        </w:rPr>
      </w:pPr>
    </w:p>
    <w:p w14:paraId="3E1A9996" w14:textId="30E70B97" w:rsidR="000E1787" w:rsidRDefault="000E1787" w:rsidP="00A27903">
      <w:pPr>
        <w:pStyle w:val="GWNormal"/>
        <w:rPr>
          <w:bCs/>
          <w:lang w:val="en-US"/>
        </w:rPr>
      </w:pPr>
      <w:r w:rsidRPr="00F77153">
        <w:rPr>
          <w:bCs/>
          <w:lang w:val="en-US"/>
        </w:rPr>
        <w:t xml:space="preserve">In addition, in the limited circumstances where you may have provided your </w:t>
      </w:r>
      <w:r>
        <w:rPr>
          <w:bCs/>
          <w:lang w:val="en-US"/>
        </w:rPr>
        <w:t>c</w:t>
      </w:r>
      <w:r w:rsidRPr="00F77153">
        <w:rPr>
          <w:bCs/>
          <w:lang w:val="en-US"/>
        </w:rPr>
        <w:t xml:space="preserve">onsent to the processing of your personal </w:t>
      </w:r>
      <w:r>
        <w:rPr>
          <w:bCs/>
          <w:lang w:val="en-US"/>
        </w:rPr>
        <w:t>data</w:t>
      </w:r>
      <w:r w:rsidRPr="00F77153">
        <w:rPr>
          <w:bCs/>
          <w:lang w:val="en-US"/>
        </w:rPr>
        <w:t xml:space="preserve">, you have the right to withdraw your </w:t>
      </w:r>
      <w:r>
        <w:rPr>
          <w:bCs/>
          <w:lang w:val="en-US"/>
        </w:rPr>
        <w:t>c</w:t>
      </w:r>
      <w:r w:rsidRPr="00F77153">
        <w:rPr>
          <w:bCs/>
          <w:lang w:val="en-US"/>
        </w:rPr>
        <w:t xml:space="preserve">onsent at any time. This will not affect your contractual relationship with us. </w:t>
      </w:r>
    </w:p>
    <w:p w14:paraId="1D82F732" w14:textId="77777777" w:rsidR="000E1787" w:rsidRDefault="000E1787" w:rsidP="00A27903">
      <w:pPr>
        <w:pStyle w:val="GWNormal"/>
        <w:rPr>
          <w:bCs/>
          <w:lang w:val="en-US"/>
        </w:rPr>
      </w:pPr>
    </w:p>
    <w:p w14:paraId="4451FBA0" w14:textId="77777777" w:rsidR="000E1787" w:rsidRDefault="000E1787" w:rsidP="00A27903">
      <w:pPr>
        <w:pStyle w:val="GWNormal"/>
        <w:rPr>
          <w:bCs/>
          <w:lang w:val="en-US"/>
        </w:rPr>
      </w:pPr>
      <w:r w:rsidRPr="00E57AC5">
        <w:t xml:space="preserve">Some of these rights are not automatic, </w:t>
      </w:r>
      <w:r>
        <w:t>we</w:t>
      </w:r>
      <w:r w:rsidRPr="00E57AC5">
        <w:t xml:space="preserve"> reserve the right to discuss with you why </w:t>
      </w:r>
      <w:r>
        <w:t>we</w:t>
      </w:r>
      <w:r w:rsidRPr="00E57AC5">
        <w:t xml:space="preserve"> might not comply with a request. If you want to exercise one of the above rights, please contact </w:t>
      </w:r>
      <w:r>
        <w:t>us using the details at the bottom of this policy</w:t>
      </w:r>
      <w:r w:rsidRPr="00E57AC5">
        <w:t>.</w:t>
      </w:r>
      <w:r w:rsidRPr="00CB0F39">
        <w:rPr>
          <w:bCs/>
          <w:lang w:val="en-US"/>
        </w:rPr>
        <w:t xml:space="preserve"> </w:t>
      </w:r>
    </w:p>
    <w:p w14:paraId="182F0763" w14:textId="77777777" w:rsidR="000E1787" w:rsidRDefault="000E1787" w:rsidP="00A27903">
      <w:pPr>
        <w:pStyle w:val="GWNormal"/>
        <w:rPr>
          <w:bCs/>
          <w:lang w:val="en-US"/>
        </w:rPr>
      </w:pPr>
    </w:p>
    <w:p w14:paraId="5F3B27C5" w14:textId="428AD079" w:rsidR="000E1787" w:rsidRDefault="000E1787" w:rsidP="00A27903">
      <w:pPr>
        <w:pStyle w:val="GWNormal"/>
        <w:rPr>
          <w:bCs/>
          <w:lang w:val="en-US"/>
        </w:rPr>
      </w:pPr>
      <w:r>
        <w:rPr>
          <w:bCs/>
          <w:lang w:val="en-US"/>
        </w:rPr>
        <w:t>To comply with any request</w:t>
      </w:r>
      <w:r w:rsidR="009B037B">
        <w:rPr>
          <w:bCs/>
          <w:lang w:val="en-US"/>
        </w:rPr>
        <w:t>,</w:t>
      </w:r>
      <w:r>
        <w:rPr>
          <w:bCs/>
          <w:lang w:val="en-US"/>
        </w:rPr>
        <w:t xml:space="preserve"> you make we may require evidence to prove your identity to ensure we are complying with your request.</w:t>
      </w:r>
    </w:p>
    <w:p w14:paraId="14C7F975" w14:textId="52C9BE27" w:rsidR="00916C43" w:rsidRDefault="00916C43" w:rsidP="00A27903">
      <w:pPr>
        <w:pStyle w:val="GWNormal"/>
      </w:pPr>
    </w:p>
    <w:p w14:paraId="737F235C" w14:textId="77777777" w:rsidR="00917A42" w:rsidRDefault="00917A42" w:rsidP="00A27903">
      <w:pPr>
        <w:pStyle w:val="GWNormal"/>
        <w:rPr>
          <w:b/>
          <w:bCs/>
        </w:rPr>
      </w:pPr>
      <w:r>
        <w:rPr>
          <w:b/>
          <w:bCs/>
        </w:rPr>
        <w:t>Complaints</w:t>
      </w:r>
    </w:p>
    <w:p w14:paraId="49E7B1BB" w14:textId="77777777" w:rsidR="00A27903" w:rsidRDefault="00A27903" w:rsidP="00A27903">
      <w:pPr>
        <w:pStyle w:val="GWNormal"/>
      </w:pPr>
    </w:p>
    <w:p w14:paraId="2090D0F6" w14:textId="7AA7934C" w:rsidR="00917A42" w:rsidRPr="00A27903" w:rsidRDefault="00917A42" w:rsidP="00A27903">
      <w:pPr>
        <w:pStyle w:val="GWNormal"/>
      </w:pPr>
      <w:r w:rsidRPr="00A80E8A">
        <w:t>You retain the right to lodge a complaint about our management of your personal data to</w:t>
      </w:r>
      <w:r>
        <w:t xml:space="preserve"> the relevant supervisory authority</w:t>
      </w:r>
      <w:r w:rsidR="00A27903">
        <w:t xml:space="preserve">: </w:t>
      </w:r>
      <w:r w:rsidRPr="00A80E8A">
        <w:t xml:space="preserve">The Information Commissioner’s Office in the UK - </w:t>
      </w:r>
      <w:hyperlink r:id="rId14" w:history="1">
        <w:r w:rsidRPr="00A80E8A">
          <w:rPr>
            <w:rStyle w:val="Hyperlink"/>
          </w:rPr>
          <w:t>https://ico.org.uk/concerns/</w:t>
        </w:r>
      </w:hyperlink>
    </w:p>
    <w:p w14:paraId="63E5EB30" w14:textId="77777777" w:rsidR="004373F9" w:rsidRPr="004373F9" w:rsidRDefault="004373F9" w:rsidP="00A27903">
      <w:pPr>
        <w:pStyle w:val="GWNormal"/>
        <w:ind w:left="360"/>
        <w:rPr>
          <w:u w:val="single"/>
          <w:lang w:val="en-US"/>
        </w:rPr>
      </w:pPr>
    </w:p>
    <w:p w14:paraId="56B9C67C" w14:textId="77777777" w:rsidR="00916C43" w:rsidRDefault="00916C43" w:rsidP="00A27903">
      <w:pPr>
        <w:pStyle w:val="GWNormal"/>
        <w:rPr>
          <w:b/>
        </w:rPr>
      </w:pPr>
      <w:r w:rsidRPr="00916C43">
        <w:rPr>
          <w:b/>
        </w:rPr>
        <w:t>Changes to our privacy policy</w:t>
      </w:r>
    </w:p>
    <w:p w14:paraId="42D94A7C" w14:textId="77777777" w:rsidR="00A27903" w:rsidRPr="00916C43" w:rsidRDefault="00A27903" w:rsidP="00A27903">
      <w:pPr>
        <w:pStyle w:val="GWNormal"/>
        <w:rPr>
          <w:b/>
        </w:rPr>
      </w:pPr>
    </w:p>
    <w:p w14:paraId="300059BD" w14:textId="04D4C014" w:rsidR="00916C43" w:rsidRDefault="00916C43" w:rsidP="00A27903">
      <w:pPr>
        <w:pStyle w:val="GWNormal"/>
      </w:pPr>
      <w:r>
        <w:t>Any changes we make to our privacy policy in the future will be posted on this page. Please check back frequently to see any updates or changes to our privacy policy.</w:t>
      </w:r>
    </w:p>
    <w:p w14:paraId="70D96613" w14:textId="5F2DEA8D" w:rsidR="00F55EF7" w:rsidRDefault="00F55EF7" w:rsidP="00A27903">
      <w:pPr>
        <w:pStyle w:val="GWNormal"/>
      </w:pPr>
    </w:p>
    <w:p w14:paraId="5B1DD073" w14:textId="77777777" w:rsidR="00E724B5" w:rsidRDefault="00E724B5" w:rsidP="00A27903">
      <w:pPr>
        <w:pStyle w:val="GWNormal"/>
        <w:rPr>
          <w:b/>
          <w:bCs/>
        </w:rPr>
      </w:pPr>
      <w:r w:rsidRPr="00E93BC7">
        <w:rPr>
          <w:b/>
          <w:bCs/>
        </w:rPr>
        <w:t>Contact us</w:t>
      </w:r>
    </w:p>
    <w:p w14:paraId="40167006" w14:textId="77777777" w:rsidR="00A27903" w:rsidRPr="00E93BC7" w:rsidRDefault="00A27903" w:rsidP="00A27903">
      <w:pPr>
        <w:pStyle w:val="GWNormal"/>
        <w:rPr>
          <w:b/>
          <w:bCs/>
        </w:rPr>
      </w:pPr>
    </w:p>
    <w:p w14:paraId="70E6D484" w14:textId="13BA4F1B" w:rsidR="00F55EF7" w:rsidRDefault="00E724B5" w:rsidP="00A27903">
      <w:pPr>
        <w:pStyle w:val="GWNormal"/>
      </w:pPr>
      <w:r>
        <w:t xml:space="preserve">Questions, comments, concerns and requests regarding this website privacy policy or our collection or </w:t>
      </w:r>
      <w:r>
        <w:lastRenderedPageBreak/>
        <w:t xml:space="preserve">use of your information are welcomed and should be addressed to the Group Privacy Officer at </w:t>
      </w:r>
      <w:hyperlink r:id="rId15" w:history="1">
        <w:r w:rsidRPr="00992F78">
          <w:rPr>
            <w:rStyle w:val="Hyperlink"/>
          </w:rPr>
          <w:t>gpo@pilgrimssharedservices.com</w:t>
        </w:r>
      </w:hyperlink>
      <w:r>
        <w:t xml:space="preserve"> or by post to </w:t>
      </w:r>
      <w:r w:rsidRPr="005C6C1A">
        <w:t xml:space="preserve">Seton House, Warwick Technology Park, Gallows Hill, Warwick, CV34 6DA. </w:t>
      </w:r>
    </w:p>
    <w:p w14:paraId="0F0FF06B" w14:textId="718703A6" w:rsidR="00F55EF7" w:rsidRDefault="00F55EF7" w:rsidP="00916C43">
      <w:pPr>
        <w:pStyle w:val="GWNormal"/>
        <w:spacing w:line="360" w:lineRule="auto"/>
      </w:pPr>
    </w:p>
    <w:p w14:paraId="63A3DBC8" w14:textId="3F0CE387" w:rsidR="00F55EF7" w:rsidRDefault="005B50A0" w:rsidP="005B50A0">
      <w:pPr>
        <w:pStyle w:val="GWNormal"/>
        <w:tabs>
          <w:tab w:val="left" w:pos="1905"/>
        </w:tabs>
        <w:spacing w:line="360" w:lineRule="auto"/>
      </w:pPr>
      <w:r>
        <w:tab/>
      </w:r>
    </w:p>
    <w:p w14:paraId="7188B044" w14:textId="23DF2002" w:rsidR="00F55EF7" w:rsidRDefault="00F55EF7" w:rsidP="00916C43">
      <w:pPr>
        <w:pStyle w:val="GWNormal"/>
        <w:spacing w:line="360" w:lineRule="auto"/>
      </w:pPr>
    </w:p>
    <w:p w14:paraId="41DBB795" w14:textId="251E9437" w:rsidR="00F55EF7" w:rsidRDefault="00F55EF7" w:rsidP="00916C43">
      <w:pPr>
        <w:pStyle w:val="GWNormal"/>
        <w:spacing w:line="360" w:lineRule="auto"/>
      </w:pPr>
    </w:p>
    <w:p w14:paraId="2128C797" w14:textId="347DBBE1" w:rsidR="00F55EF7" w:rsidRDefault="00F55EF7" w:rsidP="00916C43">
      <w:pPr>
        <w:pStyle w:val="GWNormal"/>
        <w:spacing w:line="360" w:lineRule="auto"/>
      </w:pPr>
    </w:p>
    <w:p w14:paraId="6F80B2B2" w14:textId="55E3CC76" w:rsidR="00916C43" w:rsidRPr="00B50227" w:rsidRDefault="00916C43" w:rsidP="00916C43">
      <w:pPr>
        <w:pStyle w:val="GWNormal"/>
        <w:spacing w:line="360" w:lineRule="auto"/>
        <w:rPr>
          <w:b/>
          <w:sz w:val="16"/>
          <w:szCs w:val="16"/>
        </w:rPr>
      </w:pPr>
    </w:p>
    <w:sectPr w:rsidR="00916C43" w:rsidRPr="00B50227" w:rsidSect="00EB5C69">
      <w:footerReference w:type="default" r:id="rId16"/>
      <w:pgSz w:w="11905" w:h="16837" w:code="9"/>
      <w:pgMar w:top="1418" w:right="1418" w:bottom="1418" w:left="1418" w:header="340" w:footer="709" w:gutter="0"/>
      <w:paperSrc w:first="1000" w:other="100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4F49E" w14:textId="77777777" w:rsidR="002E6A60" w:rsidRDefault="002E6A60" w:rsidP="00425139">
      <w:r>
        <w:separator/>
      </w:r>
    </w:p>
  </w:endnote>
  <w:endnote w:type="continuationSeparator" w:id="0">
    <w:p w14:paraId="033F02BB" w14:textId="77777777" w:rsidR="002E6A60" w:rsidRDefault="002E6A60" w:rsidP="0042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3287" w14:textId="77777777" w:rsidR="002F1C2C" w:rsidRDefault="002F1C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4B805" w14:textId="77777777" w:rsidR="002E6A60" w:rsidRDefault="002E6A60" w:rsidP="00425139">
      <w:r>
        <w:separator/>
      </w:r>
    </w:p>
  </w:footnote>
  <w:footnote w:type="continuationSeparator" w:id="0">
    <w:p w14:paraId="38C8340E" w14:textId="77777777" w:rsidR="002E6A60" w:rsidRDefault="002E6A60" w:rsidP="00425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584"/>
    <w:multiLevelType w:val="multilevel"/>
    <w:tmpl w:val="C3122D2A"/>
    <w:numStyleLink w:val="GWList1"/>
  </w:abstractNum>
  <w:abstractNum w:abstractNumId="1" w15:restartNumberingAfterBreak="0">
    <w:nsid w:val="01BC37F3"/>
    <w:multiLevelType w:val="multilevel"/>
    <w:tmpl w:val="3B28ECE6"/>
    <w:name w:val="Greenwoods"/>
    <w:lvl w:ilvl="0">
      <w:start w:val="1"/>
      <w:numFmt w:val="decimal"/>
      <w:lvlText w:val="%1."/>
      <w:lvlJc w:val="left"/>
      <w:pPr>
        <w:ind w:left="720" w:hanging="720"/>
      </w:pPr>
      <w:rPr>
        <w:rFonts w:hint="default"/>
      </w:rPr>
    </w:lvl>
    <w:lvl w:ilvl="1">
      <w:start w:val="1"/>
      <w:numFmt w:val="decimal"/>
      <w:lvlText w:val="%1.%2."/>
      <w:lvlJc w:val="left"/>
      <w:pPr>
        <w:tabs>
          <w:tab w:val="num" w:pos="6027"/>
        </w:tabs>
        <w:ind w:left="1418" w:hanging="698"/>
      </w:pPr>
      <w:rPr>
        <w:rFonts w:hint="default"/>
      </w:rPr>
    </w:lvl>
    <w:lvl w:ilvl="2">
      <w:start w:val="1"/>
      <w:numFmt w:val="decimal"/>
      <w:lvlText w:val="%1.%2.%3."/>
      <w:lvlJc w:val="left"/>
      <w:pPr>
        <w:tabs>
          <w:tab w:val="num" w:pos="12060"/>
        </w:tabs>
        <w:ind w:left="2268" w:hanging="850"/>
      </w:pPr>
      <w:rPr>
        <w:rFonts w:hint="default"/>
      </w:rPr>
    </w:lvl>
    <w:lvl w:ilvl="3">
      <w:start w:val="1"/>
      <w:numFmt w:val="decimal"/>
      <w:lvlText w:val="%1.%2.%3.%4."/>
      <w:lvlJc w:val="left"/>
      <w:pPr>
        <w:tabs>
          <w:tab w:val="num" w:pos="27783"/>
        </w:tabs>
        <w:ind w:left="3119" w:hanging="851"/>
      </w:pPr>
      <w:rPr>
        <w:rFonts w:hint="default"/>
      </w:rPr>
    </w:lvl>
    <w:lvl w:ilvl="4">
      <w:start w:val="1"/>
      <w:numFmt w:val="decimal"/>
      <w:lvlText w:val="%1.%2.%3.%4.%5."/>
      <w:lvlJc w:val="left"/>
      <w:pPr>
        <w:ind w:left="4111" w:hanging="9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64284"/>
    <w:multiLevelType w:val="hybridMultilevel"/>
    <w:tmpl w:val="AD44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17CA2"/>
    <w:multiLevelType w:val="hybridMultilevel"/>
    <w:tmpl w:val="08783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0463AA"/>
    <w:multiLevelType w:val="multilevel"/>
    <w:tmpl w:val="B04CFB88"/>
    <w:numStyleLink w:val="Parties"/>
  </w:abstractNum>
  <w:abstractNum w:abstractNumId="5" w15:restartNumberingAfterBreak="0">
    <w:nsid w:val="0D454AD8"/>
    <w:multiLevelType w:val="hybridMultilevel"/>
    <w:tmpl w:val="12B4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05607"/>
    <w:multiLevelType w:val="multilevel"/>
    <w:tmpl w:val="ABC29E9A"/>
    <w:lvl w:ilvl="0">
      <w:start w:val="1"/>
      <w:numFmt w:val="decimal"/>
      <w:pStyle w:val="AppendixNumber"/>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2A39FB"/>
    <w:multiLevelType w:val="hybridMultilevel"/>
    <w:tmpl w:val="55621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266134"/>
    <w:multiLevelType w:val="multilevel"/>
    <w:tmpl w:val="B04CFB88"/>
    <w:styleLink w:val="Parties"/>
    <w:lvl w:ilvl="0">
      <w:start w:val="1"/>
      <w:numFmt w:val="decimal"/>
      <w:pStyle w:val="GWParties"/>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E45F84"/>
    <w:multiLevelType w:val="multilevel"/>
    <w:tmpl w:val="356A988E"/>
    <w:styleLink w:val="SCHEDULENo"/>
    <w:lvl w:ilvl="0">
      <w:start w:val="1"/>
      <w:numFmt w:val="decimal"/>
      <w:pStyle w:val="ScheduleNumber"/>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156EC0"/>
    <w:multiLevelType w:val="multilevel"/>
    <w:tmpl w:val="62AE229C"/>
    <w:styleLink w:val="Background"/>
    <w:lvl w:ilvl="0">
      <w:start w:val="1"/>
      <w:numFmt w:val="upperLetter"/>
      <w:pStyle w:val="GWBackground"/>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220E78"/>
    <w:multiLevelType w:val="multilevel"/>
    <w:tmpl w:val="62B2BDF2"/>
    <w:styleLink w:val="OutlineGW"/>
    <w:lvl w:ilvl="0">
      <w:start w:val="1"/>
      <w:numFmt w:val="decimal"/>
      <w:pStyle w:val="GWHeading1"/>
      <w:lvlText w:val="%1."/>
      <w:lvlJc w:val="left"/>
      <w:pPr>
        <w:tabs>
          <w:tab w:val="num" w:pos="567"/>
        </w:tabs>
        <w:ind w:left="567" w:hanging="567"/>
      </w:pPr>
      <w:rPr>
        <w:rFonts w:hint="default"/>
      </w:rPr>
    </w:lvl>
    <w:lvl w:ilvl="1">
      <w:start w:val="1"/>
      <w:numFmt w:val="decimal"/>
      <w:pStyle w:val="GWHeading2"/>
      <w:lvlText w:val="%1.%2"/>
      <w:lvlJc w:val="left"/>
      <w:pPr>
        <w:tabs>
          <w:tab w:val="num" w:pos="1134"/>
        </w:tabs>
        <w:ind w:left="1134" w:hanging="567"/>
      </w:pPr>
      <w:rPr>
        <w:rFonts w:hint="default"/>
      </w:rPr>
    </w:lvl>
    <w:lvl w:ilvl="2">
      <w:start w:val="1"/>
      <w:numFmt w:val="decimal"/>
      <w:pStyle w:val="GWHeading3"/>
      <w:lvlText w:val="%1.%2.%3"/>
      <w:lvlJc w:val="left"/>
      <w:pPr>
        <w:tabs>
          <w:tab w:val="num" w:pos="1854"/>
        </w:tabs>
        <w:ind w:left="1854" w:hanging="720"/>
      </w:pPr>
      <w:rPr>
        <w:rFonts w:hint="default"/>
      </w:rPr>
    </w:lvl>
    <w:lvl w:ilvl="3">
      <w:start w:val="1"/>
      <w:numFmt w:val="decimal"/>
      <w:pStyle w:val="GWHeading4"/>
      <w:lvlText w:val="%1.%2.%3.%4"/>
      <w:lvlJc w:val="left"/>
      <w:pPr>
        <w:tabs>
          <w:tab w:val="num" w:pos="2693"/>
        </w:tabs>
        <w:ind w:left="2693" w:hanging="839"/>
      </w:pPr>
      <w:rPr>
        <w:rFonts w:hint="default"/>
      </w:rPr>
    </w:lvl>
    <w:lvl w:ilvl="4">
      <w:start w:val="1"/>
      <w:numFmt w:val="decimal"/>
      <w:pStyle w:val="Heading5"/>
      <w:lvlText w:val="%1.%2.%3.%4.%5"/>
      <w:lvlJc w:val="left"/>
      <w:pPr>
        <w:tabs>
          <w:tab w:val="num" w:pos="4321"/>
        </w:tabs>
        <w:ind w:left="4321" w:hanging="721"/>
      </w:pPr>
      <w:rPr>
        <w:rFonts w:hint="default"/>
      </w:rPr>
    </w:lvl>
    <w:lvl w:ilvl="5">
      <w:start w:val="1"/>
      <w:numFmt w:val="decimal"/>
      <w:lvlText w:val="%1.%2.%3.%4.%5.%6"/>
      <w:lvlJc w:val="left"/>
      <w:pPr>
        <w:tabs>
          <w:tab w:val="num" w:pos="5046"/>
        </w:tabs>
        <w:ind w:left="5046" w:hanging="725"/>
      </w:pPr>
      <w:rPr>
        <w:rFonts w:hint="default"/>
      </w:rPr>
    </w:lvl>
    <w:lvl w:ilvl="6">
      <w:start w:val="1"/>
      <w:numFmt w:val="decimal"/>
      <w:lvlText w:val="%1.%2.%3.%4.%5.%6.%7"/>
      <w:lvlJc w:val="left"/>
      <w:pPr>
        <w:tabs>
          <w:tab w:val="num" w:pos="5954"/>
        </w:tabs>
        <w:ind w:left="5954" w:hanging="908"/>
      </w:pPr>
      <w:rPr>
        <w:rFonts w:hint="default"/>
      </w:rPr>
    </w:lvl>
    <w:lvl w:ilvl="7">
      <w:start w:val="1"/>
      <w:numFmt w:val="decimal"/>
      <w:lvlText w:val="%1.%2.%3.%4.%5.%6.%7.%8"/>
      <w:lvlJc w:val="left"/>
      <w:pPr>
        <w:tabs>
          <w:tab w:val="num" w:pos="6804"/>
        </w:tabs>
        <w:ind w:left="6804" w:hanging="850"/>
      </w:pPr>
      <w:rPr>
        <w:rFonts w:hint="default"/>
      </w:rPr>
    </w:lvl>
    <w:lvl w:ilvl="8">
      <w:start w:val="1"/>
      <w:numFmt w:val="decimal"/>
      <w:lvlText w:val="%1.%2.%3.%4.%5.%6.%7.%8.%9"/>
      <w:lvlJc w:val="left"/>
      <w:pPr>
        <w:tabs>
          <w:tab w:val="num" w:pos="7655"/>
        </w:tabs>
        <w:ind w:left="7655" w:hanging="851"/>
      </w:pPr>
      <w:rPr>
        <w:rFonts w:hint="default"/>
      </w:rPr>
    </w:lvl>
  </w:abstractNum>
  <w:abstractNum w:abstractNumId="12" w15:restartNumberingAfterBreak="0">
    <w:nsid w:val="23BE67A3"/>
    <w:multiLevelType w:val="hybridMultilevel"/>
    <w:tmpl w:val="09AA3E00"/>
    <w:lvl w:ilvl="0" w:tplc="EFF2D48E">
      <w:start w:val="1"/>
      <w:numFmt w:val="bullet"/>
      <w:lvlText w:val=""/>
      <w:lvlJc w:val="left"/>
      <w:pPr>
        <w:ind w:left="720" w:hanging="360"/>
      </w:pPr>
      <w:rPr>
        <w:rFonts w:ascii="Symbol" w:hAnsi="Symbol" w:hint="default"/>
      </w:rPr>
    </w:lvl>
    <w:lvl w:ilvl="1" w:tplc="DFB6DBAC" w:tentative="1">
      <w:start w:val="1"/>
      <w:numFmt w:val="bullet"/>
      <w:lvlText w:val="o"/>
      <w:lvlJc w:val="left"/>
      <w:pPr>
        <w:ind w:left="1440" w:hanging="360"/>
      </w:pPr>
      <w:rPr>
        <w:rFonts w:ascii="Courier New" w:hAnsi="Courier New" w:cs="Courier New" w:hint="default"/>
      </w:rPr>
    </w:lvl>
    <w:lvl w:ilvl="2" w:tplc="0C6CE0E8" w:tentative="1">
      <w:start w:val="1"/>
      <w:numFmt w:val="bullet"/>
      <w:lvlText w:val=""/>
      <w:lvlJc w:val="left"/>
      <w:pPr>
        <w:ind w:left="2160" w:hanging="360"/>
      </w:pPr>
      <w:rPr>
        <w:rFonts w:ascii="Wingdings" w:hAnsi="Wingdings" w:hint="default"/>
      </w:rPr>
    </w:lvl>
    <w:lvl w:ilvl="3" w:tplc="CE88F3FA" w:tentative="1">
      <w:start w:val="1"/>
      <w:numFmt w:val="bullet"/>
      <w:lvlText w:val=""/>
      <w:lvlJc w:val="left"/>
      <w:pPr>
        <w:ind w:left="2880" w:hanging="360"/>
      </w:pPr>
      <w:rPr>
        <w:rFonts w:ascii="Symbol" w:hAnsi="Symbol" w:hint="default"/>
      </w:rPr>
    </w:lvl>
    <w:lvl w:ilvl="4" w:tplc="5ACEEAC2" w:tentative="1">
      <w:start w:val="1"/>
      <w:numFmt w:val="bullet"/>
      <w:lvlText w:val="o"/>
      <w:lvlJc w:val="left"/>
      <w:pPr>
        <w:ind w:left="3600" w:hanging="360"/>
      </w:pPr>
      <w:rPr>
        <w:rFonts w:ascii="Courier New" w:hAnsi="Courier New" w:cs="Courier New" w:hint="default"/>
      </w:rPr>
    </w:lvl>
    <w:lvl w:ilvl="5" w:tplc="D4AEB264" w:tentative="1">
      <w:start w:val="1"/>
      <w:numFmt w:val="bullet"/>
      <w:lvlText w:val=""/>
      <w:lvlJc w:val="left"/>
      <w:pPr>
        <w:ind w:left="4320" w:hanging="360"/>
      </w:pPr>
      <w:rPr>
        <w:rFonts w:ascii="Wingdings" w:hAnsi="Wingdings" w:hint="default"/>
      </w:rPr>
    </w:lvl>
    <w:lvl w:ilvl="6" w:tplc="2CA06FD6" w:tentative="1">
      <w:start w:val="1"/>
      <w:numFmt w:val="bullet"/>
      <w:lvlText w:val=""/>
      <w:lvlJc w:val="left"/>
      <w:pPr>
        <w:ind w:left="5040" w:hanging="360"/>
      </w:pPr>
      <w:rPr>
        <w:rFonts w:ascii="Symbol" w:hAnsi="Symbol" w:hint="default"/>
      </w:rPr>
    </w:lvl>
    <w:lvl w:ilvl="7" w:tplc="045451FC" w:tentative="1">
      <w:start w:val="1"/>
      <w:numFmt w:val="bullet"/>
      <w:lvlText w:val="o"/>
      <w:lvlJc w:val="left"/>
      <w:pPr>
        <w:ind w:left="5760" w:hanging="360"/>
      </w:pPr>
      <w:rPr>
        <w:rFonts w:ascii="Courier New" w:hAnsi="Courier New" w:cs="Courier New" w:hint="default"/>
      </w:rPr>
    </w:lvl>
    <w:lvl w:ilvl="8" w:tplc="C3589486" w:tentative="1">
      <w:start w:val="1"/>
      <w:numFmt w:val="bullet"/>
      <w:lvlText w:val=""/>
      <w:lvlJc w:val="left"/>
      <w:pPr>
        <w:ind w:left="6480" w:hanging="360"/>
      </w:pPr>
      <w:rPr>
        <w:rFonts w:ascii="Wingdings" w:hAnsi="Wingdings" w:hint="default"/>
      </w:rPr>
    </w:lvl>
  </w:abstractNum>
  <w:abstractNum w:abstractNumId="13" w15:restartNumberingAfterBreak="0">
    <w:nsid w:val="2484024C"/>
    <w:multiLevelType w:val="multilevel"/>
    <w:tmpl w:val="4192E49A"/>
    <w:name w:val="Greenwoods"/>
    <w:lvl w:ilvl="0">
      <w:start w:val="1"/>
      <w:numFmt w:val="decimal"/>
      <w:lvlText w:val="%1."/>
      <w:lvlJc w:val="left"/>
      <w:pPr>
        <w:ind w:left="215" w:hanging="215"/>
      </w:pPr>
      <w:rPr>
        <w:rFonts w:hint="default"/>
      </w:rPr>
    </w:lvl>
    <w:lvl w:ilvl="1">
      <w:start w:val="1"/>
      <w:numFmt w:val="decimal"/>
      <w:lvlText w:val="%1.%2."/>
      <w:lvlJc w:val="left"/>
      <w:pPr>
        <w:ind w:left="499" w:hanging="284"/>
      </w:pPr>
      <w:rPr>
        <w:rFonts w:hint="default"/>
      </w:rPr>
    </w:lvl>
    <w:lvl w:ilvl="2">
      <w:start w:val="1"/>
      <w:numFmt w:val="decimal"/>
      <w:lvlText w:val="%1.%2.%3."/>
      <w:lvlJc w:val="left"/>
      <w:pPr>
        <w:ind w:left="851" w:hanging="352"/>
      </w:pPr>
      <w:rPr>
        <w:rFonts w:hint="default"/>
      </w:rPr>
    </w:lvl>
    <w:lvl w:ilvl="3">
      <w:start w:val="1"/>
      <w:numFmt w:val="decimal"/>
      <w:lvlText w:val="%1.%2.%3.%4."/>
      <w:lvlJc w:val="left"/>
      <w:pPr>
        <w:ind w:left="1418" w:hanging="567"/>
      </w:pPr>
      <w:rPr>
        <w:rFonts w:hint="default"/>
      </w:rPr>
    </w:lvl>
    <w:lvl w:ilvl="4">
      <w:start w:val="1"/>
      <w:numFmt w:val="decimal"/>
      <w:lvlText w:val="%1.%2.%3.%4.%5."/>
      <w:lvlJc w:val="left"/>
      <w:pPr>
        <w:ind w:left="1985"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E13108"/>
    <w:multiLevelType w:val="hybridMultilevel"/>
    <w:tmpl w:val="76E82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88379E"/>
    <w:multiLevelType w:val="multilevel"/>
    <w:tmpl w:val="0888BD16"/>
    <w:styleLink w:val="Level"/>
    <w:lvl w:ilvl="0">
      <w:start w:val="1"/>
      <w:numFmt w:val="decimal"/>
      <w:pStyle w:val="SchLevel1"/>
      <w:lvlText w:val="%1."/>
      <w:lvlJc w:val="left"/>
      <w:pPr>
        <w:tabs>
          <w:tab w:val="num" w:pos="567"/>
        </w:tabs>
        <w:ind w:left="567" w:hanging="567"/>
      </w:pPr>
      <w:rPr>
        <w:rFonts w:hint="default"/>
      </w:rPr>
    </w:lvl>
    <w:lvl w:ilvl="1">
      <w:start w:val="1"/>
      <w:numFmt w:val="decimal"/>
      <w:pStyle w:val="SchLevel2"/>
      <w:lvlText w:val="%1.%2"/>
      <w:lvlJc w:val="left"/>
      <w:pPr>
        <w:tabs>
          <w:tab w:val="num" w:pos="567"/>
        </w:tabs>
        <w:ind w:left="567" w:firstLine="0"/>
      </w:pPr>
      <w:rPr>
        <w:rFonts w:hint="default"/>
      </w:rPr>
    </w:lvl>
    <w:lvl w:ilvl="2">
      <w:start w:val="1"/>
      <w:numFmt w:val="decimal"/>
      <w:pStyle w:val="SchLevel3"/>
      <w:lvlText w:val="%1.%2.%3"/>
      <w:lvlJc w:val="left"/>
      <w:pPr>
        <w:tabs>
          <w:tab w:val="num" w:pos="1854"/>
        </w:tabs>
        <w:ind w:left="1854" w:hanging="720"/>
      </w:pPr>
      <w:rPr>
        <w:rFonts w:hint="default"/>
      </w:rPr>
    </w:lvl>
    <w:lvl w:ilvl="3">
      <w:start w:val="1"/>
      <w:numFmt w:val="decimal"/>
      <w:pStyle w:val="SchLevel4"/>
      <w:lvlText w:val="%1.%2.%3.%4"/>
      <w:lvlJc w:val="left"/>
      <w:pPr>
        <w:tabs>
          <w:tab w:val="num" w:pos="2693"/>
        </w:tabs>
        <w:ind w:left="2693" w:hanging="839"/>
      </w:pPr>
      <w:rPr>
        <w:rFonts w:hint="default"/>
      </w:rPr>
    </w:lvl>
    <w:lvl w:ilvl="4">
      <w:start w:val="1"/>
      <w:numFmt w:val="decimal"/>
      <w:pStyle w:val="SchLevel5"/>
      <w:lvlText w:val="%1.%2.%3.%4.%5"/>
      <w:lvlJc w:val="left"/>
      <w:pPr>
        <w:tabs>
          <w:tab w:val="num" w:pos="4321"/>
        </w:tabs>
        <w:ind w:left="4321" w:hanging="72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E04DDE"/>
    <w:multiLevelType w:val="multilevel"/>
    <w:tmpl w:val="5020640A"/>
    <w:numStyleLink w:val="aDefinitions"/>
  </w:abstractNum>
  <w:abstractNum w:abstractNumId="17" w15:restartNumberingAfterBreak="0">
    <w:nsid w:val="31B93A09"/>
    <w:multiLevelType w:val="multilevel"/>
    <w:tmpl w:val="C3122D2A"/>
    <w:styleLink w:val="GWList1"/>
    <w:lvl w:ilvl="0">
      <w:start w:val="1"/>
      <w:numFmt w:val="decimal"/>
      <w:pStyle w:val="SimpleList1"/>
      <w:lvlText w:val="%1."/>
      <w:lvlJc w:val="left"/>
      <w:pPr>
        <w:tabs>
          <w:tab w:val="num" w:pos="567"/>
        </w:tabs>
        <w:ind w:left="567" w:hanging="567"/>
      </w:pPr>
      <w:rPr>
        <w:rFonts w:hint="default"/>
      </w:rPr>
    </w:lvl>
    <w:lvl w:ilvl="1">
      <w:start w:val="1"/>
      <w:numFmt w:val="decimal"/>
      <w:pStyle w:val="SimpleList2"/>
      <w:lvlText w:val="%1.%2"/>
      <w:lvlJc w:val="left"/>
      <w:pPr>
        <w:tabs>
          <w:tab w:val="num" w:pos="1134"/>
        </w:tabs>
        <w:ind w:left="1134" w:hanging="567"/>
      </w:pPr>
      <w:rPr>
        <w:rFonts w:hint="default"/>
      </w:rPr>
    </w:lvl>
    <w:lvl w:ilvl="2">
      <w:start w:val="1"/>
      <w:numFmt w:val="decimal"/>
      <w:pStyle w:val="SimpleList3"/>
      <w:lvlText w:val="%1.%2.%3"/>
      <w:lvlJc w:val="left"/>
      <w:pPr>
        <w:tabs>
          <w:tab w:val="num" w:pos="1854"/>
        </w:tabs>
        <w:ind w:left="1854" w:hanging="720"/>
      </w:pPr>
      <w:rPr>
        <w:rFonts w:hint="default"/>
      </w:rPr>
    </w:lvl>
    <w:lvl w:ilvl="3">
      <w:start w:val="1"/>
      <w:numFmt w:val="decimal"/>
      <w:pStyle w:val="SimpleList4"/>
      <w:lvlText w:val="%1.%2.%3.%4"/>
      <w:lvlJc w:val="left"/>
      <w:pPr>
        <w:tabs>
          <w:tab w:val="num" w:pos="2693"/>
        </w:tabs>
        <w:ind w:left="2693" w:hanging="83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58136D"/>
    <w:multiLevelType w:val="hybridMultilevel"/>
    <w:tmpl w:val="040A2E4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CF4AD9"/>
    <w:multiLevelType w:val="multilevel"/>
    <w:tmpl w:val="0888BD16"/>
    <w:numStyleLink w:val="Level"/>
  </w:abstractNum>
  <w:abstractNum w:abstractNumId="20" w15:restartNumberingAfterBreak="0">
    <w:nsid w:val="47CE71F4"/>
    <w:multiLevelType w:val="hybridMultilevel"/>
    <w:tmpl w:val="F5EACE7A"/>
    <w:lvl w:ilvl="0" w:tplc="52FC0658">
      <w:start w:val="1"/>
      <w:numFmt w:val="bullet"/>
      <w:lvlText w:val=""/>
      <w:lvlJc w:val="left"/>
      <w:pPr>
        <w:ind w:left="1080" w:hanging="360"/>
      </w:pPr>
      <w:rPr>
        <w:rFonts w:ascii="Symbol" w:hAnsi="Symbol" w:hint="default"/>
        <w:sz w:val="20"/>
      </w:rPr>
    </w:lvl>
    <w:lvl w:ilvl="1" w:tplc="DFB6DBAC" w:tentative="1">
      <w:start w:val="1"/>
      <w:numFmt w:val="bullet"/>
      <w:lvlText w:val="o"/>
      <w:lvlJc w:val="left"/>
      <w:pPr>
        <w:ind w:left="1800" w:hanging="360"/>
      </w:pPr>
      <w:rPr>
        <w:rFonts w:ascii="Courier New" w:hAnsi="Courier New" w:cs="Courier New" w:hint="default"/>
      </w:rPr>
    </w:lvl>
    <w:lvl w:ilvl="2" w:tplc="0C6CE0E8" w:tentative="1">
      <w:start w:val="1"/>
      <w:numFmt w:val="bullet"/>
      <w:lvlText w:val=""/>
      <w:lvlJc w:val="left"/>
      <w:pPr>
        <w:ind w:left="2520" w:hanging="360"/>
      </w:pPr>
      <w:rPr>
        <w:rFonts w:ascii="Wingdings" w:hAnsi="Wingdings" w:hint="default"/>
      </w:rPr>
    </w:lvl>
    <w:lvl w:ilvl="3" w:tplc="CE88F3FA" w:tentative="1">
      <w:start w:val="1"/>
      <w:numFmt w:val="bullet"/>
      <w:lvlText w:val=""/>
      <w:lvlJc w:val="left"/>
      <w:pPr>
        <w:ind w:left="3240" w:hanging="360"/>
      </w:pPr>
      <w:rPr>
        <w:rFonts w:ascii="Symbol" w:hAnsi="Symbol" w:hint="default"/>
      </w:rPr>
    </w:lvl>
    <w:lvl w:ilvl="4" w:tplc="5ACEEAC2" w:tentative="1">
      <w:start w:val="1"/>
      <w:numFmt w:val="bullet"/>
      <w:lvlText w:val="o"/>
      <w:lvlJc w:val="left"/>
      <w:pPr>
        <w:ind w:left="3960" w:hanging="360"/>
      </w:pPr>
      <w:rPr>
        <w:rFonts w:ascii="Courier New" w:hAnsi="Courier New" w:cs="Courier New" w:hint="default"/>
      </w:rPr>
    </w:lvl>
    <w:lvl w:ilvl="5" w:tplc="D4AEB264" w:tentative="1">
      <w:start w:val="1"/>
      <w:numFmt w:val="bullet"/>
      <w:lvlText w:val=""/>
      <w:lvlJc w:val="left"/>
      <w:pPr>
        <w:ind w:left="4680" w:hanging="360"/>
      </w:pPr>
      <w:rPr>
        <w:rFonts w:ascii="Wingdings" w:hAnsi="Wingdings" w:hint="default"/>
      </w:rPr>
    </w:lvl>
    <w:lvl w:ilvl="6" w:tplc="2CA06FD6" w:tentative="1">
      <w:start w:val="1"/>
      <w:numFmt w:val="bullet"/>
      <w:lvlText w:val=""/>
      <w:lvlJc w:val="left"/>
      <w:pPr>
        <w:ind w:left="5400" w:hanging="360"/>
      </w:pPr>
      <w:rPr>
        <w:rFonts w:ascii="Symbol" w:hAnsi="Symbol" w:hint="default"/>
      </w:rPr>
    </w:lvl>
    <w:lvl w:ilvl="7" w:tplc="045451FC" w:tentative="1">
      <w:start w:val="1"/>
      <w:numFmt w:val="bullet"/>
      <w:lvlText w:val="o"/>
      <w:lvlJc w:val="left"/>
      <w:pPr>
        <w:ind w:left="6120" w:hanging="360"/>
      </w:pPr>
      <w:rPr>
        <w:rFonts w:ascii="Courier New" w:hAnsi="Courier New" w:cs="Courier New" w:hint="default"/>
      </w:rPr>
    </w:lvl>
    <w:lvl w:ilvl="8" w:tplc="C3589486" w:tentative="1">
      <w:start w:val="1"/>
      <w:numFmt w:val="bullet"/>
      <w:lvlText w:val=""/>
      <w:lvlJc w:val="left"/>
      <w:pPr>
        <w:ind w:left="6840" w:hanging="360"/>
      </w:pPr>
      <w:rPr>
        <w:rFonts w:ascii="Wingdings" w:hAnsi="Wingdings" w:hint="default"/>
      </w:rPr>
    </w:lvl>
  </w:abstractNum>
  <w:abstractNum w:abstractNumId="21" w15:restartNumberingAfterBreak="0">
    <w:nsid w:val="4B431B2C"/>
    <w:multiLevelType w:val="hybridMultilevel"/>
    <w:tmpl w:val="E1947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4875AF"/>
    <w:multiLevelType w:val="multilevel"/>
    <w:tmpl w:val="62B2BDF2"/>
    <w:numStyleLink w:val="OutlineGW"/>
  </w:abstractNum>
  <w:abstractNum w:abstractNumId="23" w15:restartNumberingAfterBreak="0">
    <w:nsid w:val="53F81737"/>
    <w:multiLevelType w:val="multilevel"/>
    <w:tmpl w:val="FB3CE30C"/>
    <w:styleLink w:val="Annexure"/>
    <w:lvl w:ilvl="0">
      <w:start w:val="1"/>
      <w:numFmt w:val="decimal"/>
      <w:pStyle w:val="AnnexureNumber"/>
      <w:suff w:val="nothing"/>
      <w:lvlText w:val="ANNEXUR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483747B"/>
    <w:multiLevelType w:val="multilevel"/>
    <w:tmpl w:val="5020640A"/>
    <w:styleLink w:val="aDefinitions"/>
    <w:lvl w:ilvl="0">
      <w:start w:val="1"/>
      <w:numFmt w:val="lowerLetter"/>
      <w:pStyle w:val="Definitionsa"/>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4DC5619"/>
    <w:multiLevelType w:val="multilevel"/>
    <w:tmpl w:val="62B2BDF2"/>
    <w:numStyleLink w:val="OutlineGW"/>
  </w:abstractNum>
  <w:abstractNum w:abstractNumId="26" w15:restartNumberingAfterBreak="0">
    <w:nsid w:val="5F6445B1"/>
    <w:multiLevelType w:val="hybridMultilevel"/>
    <w:tmpl w:val="C9E868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64062BC"/>
    <w:multiLevelType w:val="hybridMultilevel"/>
    <w:tmpl w:val="3E2C88BE"/>
    <w:name w:val="main_list22222222"/>
    <w:lvl w:ilvl="0" w:tplc="1420979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75625C9"/>
    <w:multiLevelType w:val="hybridMultilevel"/>
    <w:tmpl w:val="82928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835DB8"/>
    <w:multiLevelType w:val="multilevel"/>
    <w:tmpl w:val="675481FA"/>
    <w:lvl w:ilvl="0">
      <w:start w:val="1"/>
      <w:numFmt w:val="decimal"/>
      <w:pStyle w:val="LitLet1"/>
      <w:lvlText w:val="%1."/>
      <w:lvlJc w:val="left"/>
      <w:pPr>
        <w:tabs>
          <w:tab w:val="num" w:pos="567"/>
        </w:tabs>
        <w:ind w:left="567" w:hanging="567"/>
      </w:pPr>
      <w:rPr>
        <w:rFonts w:hint="default"/>
      </w:rPr>
    </w:lvl>
    <w:lvl w:ilvl="1">
      <w:start w:val="1"/>
      <w:numFmt w:val="decimal"/>
      <w:pStyle w:val="LitLet2"/>
      <w:lvlText w:val="%1.%2"/>
      <w:lvlJc w:val="left"/>
      <w:pPr>
        <w:tabs>
          <w:tab w:val="num" w:pos="567"/>
        </w:tabs>
        <w:ind w:left="567" w:hanging="567"/>
      </w:pPr>
      <w:rPr>
        <w:rFonts w:hint="default"/>
      </w:rPr>
    </w:lvl>
    <w:lvl w:ilvl="2">
      <w:start w:val="1"/>
      <w:numFmt w:val="decimal"/>
      <w:pStyle w:val="LitLet3"/>
      <w:lvlText w:val="%1.%2.%3"/>
      <w:lvlJc w:val="left"/>
      <w:pPr>
        <w:tabs>
          <w:tab w:val="num" w:pos="1276"/>
        </w:tabs>
        <w:ind w:left="1276" w:hanging="709"/>
      </w:pPr>
      <w:rPr>
        <w:rFonts w:hint="default"/>
      </w:rPr>
    </w:lvl>
    <w:lvl w:ilvl="3">
      <w:start w:val="1"/>
      <w:numFmt w:val="decimal"/>
      <w:lvlText w:val="%1.%2.%3.%4"/>
      <w:lvlJc w:val="left"/>
      <w:pPr>
        <w:tabs>
          <w:tab w:val="num" w:pos="2126"/>
        </w:tabs>
        <w:ind w:left="2126" w:hanging="850"/>
      </w:pPr>
      <w:rPr>
        <w:rFonts w:hint="default"/>
      </w:rPr>
    </w:lvl>
    <w:lvl w:ilvl="4">
      <w:start w:val="1"/>
      <w:numFmt w:val="decimal"/>
      <w:lvlText w:val="%1.%2.%3.%4.%5"/>
      <w:lvlJc w:val="left"/>
      <w:pPr>
        <w:tabs>
          <w:tab w:val="num" w:pos="4321"/>
        </w:tabs>
        <w:ind w:left="4321" w:hanging="721"/>
      </w:pPr>
      <w:rPr>
        <w:rFonts w:hint="default"/>
      </w:rPr>
    </w:lvl>
    <w:lvl w:ilvl="5">
      <w:start w:val="1"/>
      <w:numFmt w:val="decimal"/>
      <w:lvlText w:val="%1.%2.%3.%4.%5.%6"/>
      <w:lvlJc w:val="left"/>
      <w:pPr>
        <w:tabs>
          <w:tab w:val="num" w:pos="5046"/>
        </w:tabs>
        <w:ind w:left="5046" w:hanging="725"/>
      </w:pPr>
      <w:rPr>
        <w:rFonts w:hint="default"/>
      </w:rPr>
    </w:lvl>
    <w:lvl w:ilvl="6">
      <w:start w:val="1"/>
      <w:numFmt w:val="decimal"/>
      <w:lvlText w:val="%1.%2.%3.%4.%5.%6.%7"/>
      <w:lvlJc w:val="left"/>
      <w:pPr>
        <w:tabs>
          <w:tab w:val="num" w:pos="5954"/>
        </w:tabs>
        <w:ind w:left="5954" w:hanging="908"/>
      </w:pPr>
      <w:rPr>
        <w:rFonts w:hint="default"/>
      </w:rPr>
    </w:lvl>
    <w:lvl w:ilvl="7">
      <w:start w:val="1"/>
      <w:numFmt w:val="decimal"/>
      <w:lvlText w:val="%1.%2.%3.%4.%5.%6.%7.%8"/>
      <w:lvlJc w:val="left"/>
      <w:pPr>
        <w:tabs>
          <w:tab w:val="num" w:pos="6804"/>
        </w:tabs>
        <w:ind w:left="6804" w:hanging="850"/>
      </w:pPr>
      <w:rPr>
        <w:rFonts w:hint="default"/>
      </w:rPr>
    </w:lvl>
    <w:lvl w:ilvl="8">
      <w:start w:val="1"/>
      <w:numFmt w:val="decimal"/>
      <w:lvlText w:val="%1.%2.%3.%4.%5.%6.%7.%8.%9"/>
      <w:lvlJc w:val="left"/>
      <w:pPr>
        <w:tabs>
          <w:tab w:val="num" w:pos="7655"/>
        </w:tabs>
        <w:ind w:left="7655" w:hanging="851"/>
      </w:pPr>
      <w:rPr>
        <w:rFonts w:hint="default"/>
      </w:rPr>
    </w:lvl>
  </w:abstractNum>
  <w:abstractNum w:abstractNumId="30" w15:restartNumberingAfterBreak="0">
    <w:nsid w:val="7D81097D"/>
    <w:multiLevelType w:val="hybridMultilevel"/>
    <w:tmpl w:val="2CFE6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C378C2"/>
    <w:multiLevelType w:val="multilevel"/>
    <w:tmpl w:val="FB3CE30C"/>
    <w:numStyleLink w:val="Annexure"/>
  </w:abstractNum>
  <w:num w:numId="1" w16cid:durableId="563101866">
    <w:abstractNumId w:val="11"/>
  </w:num>
  <w:num w:numId="2" w16cid:durableId="739523324">
    <w:abstractNumId w:val="8"/>
  </w:num>
  <w:num w:numId="3" w16cid:durableId="200627467">
    <w:abstractNumId w:val="10"/>
  </w:num>
  <w:num w:numId="4" w16cid:durableId="1225678485">
    <w:abstractNumId w:val="4"/>
  </w:num>
  <w:num w:numId="5" w16cid:durableId="1517423325">
    <w:abstractNumId w:val="9"/>
    <w:lvlOverride w:ilvl="0">
      <w:lvl w:ilvl="0">
        <w:start w:val="1"/>
        <w:numFmt w:val="decimal"/>
        <w:pStyle w:val="ScheduleNumber"/>
        <w:suff w:val="nothing"/>
        <w:lvlText w:val="SCHEDULE %1"/>
        <w:lvlJc w:val="left"/>
        <w:pPr>
          <w:ind w:left="0" w:firstLine="0"/>
        </w:pPr>
        <w:rPr>
          <w:rFonts w:hint="default"/>
        </w:rPr>
      </w:lvl>
    </w:lvlOverride>
  </w:num>
  <w:num w:numId="6" w16cid:durableId="1682463194">
    <w:abstractNumId w:val="23"/>
  </w:num>
  <w:num w:numId="7" w16cid:durableId="371420763">
    <w:abstractNumId w:val="31"/>
    <w:lvlOverride w:ilvl="0">
      <w:lvl w:ilvl="0">
        <w:start w:val="1"/>
        <w:numFmt w:val="decimal"/>
        <w:pStyle w:val="AnnexureNumber"/>
        <w:suff w:val="nothing"/>
        <w:lvlText w:val="ANNEXURE %1"/>
        <w:lvlJc w:val="left"/>
        <w:pPr>
          <w:ind w:left="0" w:firstLine="0"/>
        </w:pPr>
        <w:rPr>
          <w:rFonts w:hint="default"/>
        </w:rPr>
      </w:lvl>
    </w:lvlOverride>
  </w:num>
  <w:num w:numId="8" w16cid:durableId="1647473031">
    <w:abstractNumId w:val="9"/>
  </w:num>
  <w:num w:numId="9" w16cid:durableId="1615861489">
    <w:abstractNumId w:val="6"/>
  </w:num>
  <w:num w:numId="10" w16cid:durableId="1964725405">
    <w:abstractNumId w:val="15"/>
  </w:num>
  <w:num w:numId="11" w16cid:durableId="558785174">
    <w:abstractNumId w:val="17"/>
  </w:num>
  <w:num w:numId="12" w16cid:durableId="1403791020">
    <w:abstractNumId w:val="19"/>
  </w:num>
  <w:num w:numId="13" w16cid:durableId="1067918208">
    <w:abstractNumId w:val="25"/>
  </w:num>
  <w:num w:numId="14" w16cid:durableId="858006930">
    <w:abstractNumId w:val="29"/>
  </w:num>
  <w:num w:numId="15" w16cid:durableId="935939709">
    <w:abstractNumId w:val="24"/>
  </w:num>
  <w:num w:numId="16" w16cid:durableId="53092040">
    <w:abstractNumId w:val="16"/>
  </w:num>
  <w:num w:numId="17" w16cid:durableId="1575165862">
    <w:abstractNumId w:val="0"/>
  </w:num>
  <w:num w:numId="18" w16cid:durableId="1835796305">
    <w:abstractNumId w:val="22"/>
  </w:num>
  <w:num w:numId="19" w16cid:durableId="541867828">
    <w:abstractNumId w:val="5"/>
  </w:num>
  <w:num w:numId="20" w16cid:durableId="252513439">
    <w:abstractNumId w:val="21"/>
  </w:num>
  <w:num w:numId="21" w16cid:durableId="1250577856">
    <w:abstractNumId w:val="2"/>
  </w:num>
  <w:num w:numId="22" w16cid:durableId="834764530">
    <w:abstractNumId w:val="30"/>
  </w:num>
  <w:num w:numId="23" w16cid:durableId="1682388656">
    <w:abstractNumId w:val="18"/>
  </w:num>
  <w:num w:numId="24" w16cid:durableId="137386289">
    <w:abstractNumId w:val="3"/>
  </w:num>
  <w:num w:numId="25" w16cid:durableId="700323140">
    <w:abstractNumId w:val="12"/>
  </w:num>
  <w:num w:numId="26" w16cid:durableId="15167733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0233547">
    <w:abstractNumId w:val="27"/>
  </w:num>
  <w:num w:numId="28" w16cid:durableId="894125074">
    <w:abstractNumId w:val="20"/>
  </w:num>
  <w:num w:numId="29" w16cid:durableId="1051608849">
    <w:abstractNumId w:val="28"/>
  </w:num>
  <w:num w:numId="30" w16cid:durableId="742339950">
    <w:abstractNumId w:val="14"/>
  </w:num>
  <w:num w:numId="31" w16cid:durableId="1197960384">
    <w:abstractNumId w:val="7"/>
  </w:num>
  <w:num w:numId="32" w16cid:durableId="878593013">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lickAndTypeStyle w:val="GWNormal"/>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B50"/>
    <w:rsid w:val="000005CB"/>
    <w:rsid w:val="00000B17"/>
    <w:rsid w:val="00001699"/>
    <w:rsid w:val="00002725"/>
    <w:rsid w:val="00002A9D"/>
    <w:rsid w:val="000071F9"/>
    <w:rsid w:val="0001161E"/>
    <w:rsid w:val="000144BC"/>
    <w:rsid w:val="00014C8B"/>
    <w:rsid w:val="00015AEB"/>
    <w:rsid w:val="00017D80"/>
    <w:rsid w:val="00020AC2"/>
    <w:rsid w:val="00021F04"/>
    <w:rsid w:val="00025148"/>
    <w:rsid w:val="000255B4"/>
    <w:rsid w:val="0003089D"/>
    <w:rsid w:val="00032233"/>
    <w:rsid w:val="00043B19"/>
    <w:rsid w:val="00047C0C"/>
    <w:rsid w:val="00051087"/>
    <w:rsid w:val="000520AB"/>
    <w:rsid w:val="00052742"/>
    <w:rsid w:val="00054565"/>
    <w:rsid w:val="00056EBA"/>
    <w:rsid w:val="00057BB9"/>
    <w:rsid w:val="00062C6C"/>
    <w:rsid w:val="00064062"/>
    <w:rsid w:val="000645BC"/>
    <w:rsid w:val="00074435"/>
    <w:rsid w:val="00076575"/>
    <w:rsid w:val="00076AFA"/>
    <w:rsid w:val="00081389"/>
    <w:rsid w:val="000817A3"/>
    <w:rsid w:val="00082885"/>
    <w:rsid w:val="00082D7A"/>
    <w:rsid w:val="00084DD4"/>
    <w:rsid w:val="00094FCF"/>
    <w:rsid w:val="000950BC"/>
    <w:rsid w:val="000A2A32"/>
    <w:rsid w:val="000A4A63"/>
    <w:rsid w:val="000C5078"/>
    <w:rsid w:val="000D0A23"/>
    <w:rsid w:val="000D21EC"/>
    <w:rsid w:val="000D4AAE"/>
    <w:rsid w:val="000D4BAB"/>
    <w:rsid w:val="000D5A58"/>
    <w:rsid w:val="000D6775"/>
    <w:rsid w:val="000D7F8D"/>
    <w:rsid w:val="000E1787"/>
    <w:rsid w:val="000E2118"/>
    <w:rsid w:val="000E2711"/>
    <w:rsid w:val="000E303B"/>
    <w:rsid w:val="000E3F2A"/>
    <w:rsid w:val="000E4D53"/>
    <w:rsid w:val="000F227E"/>
    <w:rsid w:val="000F2C15"/>
    <w:rsid w:val="000F357C"/>
    <w:rsid w:val="000F3C07"/>
    <w:rsid w:val="000F5729"/>
    <w:rsid w:val="000F7985"/>
    <w:rsid w:val="001072CA"/>
    <w:rsid w:val="001102DE"/>
    <w:rsid w:val="00111014"/>
    <w:rsid w:val="001112E3"/>
    <w:rsid w:val="00111599"/>
    <w:rsid w:val="0011329E"/>
    <w:rsid w:val="00113D0C"/>
    <w:rsid w:val="00114571"/>
    <w:rsid w:val="00114FF9"/>
    <w:rsid w:val="00115D34"/>
    <w:rsid w:val="00116B5E"/>
    <w:rsid w:val="00116DAE"/>
    <w:rsid w:val="00117516"/>
    <w:rsid w:val="00131308"/>
    <w:rsid w:val="0013579D"/>
    <w:rsid w:val="00136892"/>
    <w:rsid w:val="00140497"/>
    <w:rsid w:val="00147224"/>
    <w:rsid w:val="00151629"/>
    <w:rsid w:val="001547ED"/>
    <w:rsid w:val="00157C8D"/>
    <w:rsid w:val="00167E91"/>
    <w:rsid w:val="0017582D"/>
    <w:rsid w:val="00175EA7"/>
    <w:rsid w:val="0018112B"/>
    <w:rsid w:val="00181AD1"/>
    <w:rsid w:val="00183BE2"/>
    <w:rsid w:val="00186813"/>
    <w:rsid w:val="00187244"/>
    <w:rsid w:val="00192D96"/>
    <w:rsid w:val="00194BBF"/>
    <w:rsid w:val="001A135C"/>
    <w:rsid w:val="001A4003"/>
    <w:rsid w:val="001B3F58"/>
    <w:rsid w:val="001B5BD3"/>
    <w:rsid w:val="001C041F"/>
    <w:rsid w:val="001D5213"/>
    <w:rsid w:val="001D7544"/>
    <w:rsid w:val="001E0046"/>
    <w:rsid w:val="001E5042"/>
    <w:rsid w:val="001E60EB"/>
    <w:rsid w:val="001E6FB0"/>
    <w:rsid w:val="001E7DBF"/>
    <w:rsid w:val="001F1780"/>
    <w:rsid w:val="001F31DB"/>
    <w:rsid w:val="001F389D"/>
    <w:rsid w:val="001F4BE9"/>
    <w:rsid w:val="001F5902"/>
    <w:rsid w:val="001F5F8B"/>
    <w:rsid w:val="001F7971"/>
    <w:rsid w:val="00202370"/>
    <w:rsid w:val="002048BE"/>
    <w:rsid w:val="00206B21"/>
    <w:rsid w:val="002126A0"/>
    <w:rsid w:val="00217525"/>
    <w:rsid w:val="00227985"/>
    <w:rsid w:val="002301BD"/>
    <w:rsid w:val="00230F88"/>
    <w:rsid w:val="0023203F"/>
    <w:rsid w:val="00233178"/>
    <w:rsid w:val="00240B41"/>
    <w:rsid w:val="002410AE"/>
    <w:rsid w:val="00250A4B"/>
    <w:rsid w:val="00252102"/>
    <w:rsid w:val="00252676"/>
    <w:rsid w:val="00255B04"/>
    <w:rsid w:val="00262796"/>
    <w:rsid w:val="002628B6"/>
    <w:rsid w:val="00280416"/>
    <w:rsid w:val="0028080D"/>
    <w:rsid w:val="002814E6"/>
    <w:rsid w:val="002830EA"/>
    <w:rsid w:val="00283279"/>
    <w:rsid w:val="00286DEA"/>
    <w:rsid w:val="002903EE"/>
    <w:rsid w:val="00291EF9"/>
    <w:rsid w:val="00294E1E"/>
    <w:rsid w:val="00295893"/>
    <w:rsid w:val="00297E07"/>
    <w:rsid w:val="002A0597"/>
    <w:rsid w:val="002A1902"/>
    <w:rsid w:val="002A46DB"/>
    <w:rsid w:val="002A4881"/>
    <w:rsid w:val="002A4D01"/>
    <w:rsid w:val="002A5F20"/>
    <w:rsid w:val="002A606C"/>
    <w:rsid w:val="002B01C5"/>
    <w:rsid w:val="002B0332"/>
    <w:rsid w:val="002B0AC0"/>
    <w:rsid w:val="002C1A8F"/>
    <w:rsid w:val="002C3B87"/>
    <w:rsid w:val="002C416D"/>
    <w:rsid w:val="002D4233"/>
    <w:rsid w:val="002D53CD"/>
    <w:rsid w:val="002E3A83"/>
    <w:rsid w:val="002E4AE4"/>
    <w:rsid w:val="002E6A60"/>
    <w:rsid w:val="002E7E1B"/>
    <w:rsid w:val="002F1C2C"/>
    <w:rsid w:val="002F2D42"/>
    <w:rsid w:val="002F62FE"/>
    <w:rsid w:val="002F6439"/>
    <w:rsid w:val="00301C01"/>
    <w:rsid w:val="00305F47"/>
    <w:rsid w:val="003066AB"/>
    <w:rsid w:val="003116D9"/>
    <w:rsid w:val="0031214B"/>
    <w:rsid w:val="00312270"/>
    <w:rsid w:val="0031328C"/>
    <w:rsid w:val="0031577B"/>
    <w:rsid w:val="00320553"/>
    <w:rsid w:val="003214E9"/>
    <w:rsid w:val="00322AFD"/>
    <w:rsid w:val="00324E6C"/>
    <w:rsid w:val="003270B8"/>
    <w:rsid w:val="00331633"/>
    <w:rsid w:val="003343AF"/>
    <w:rsid w:val="003500F6"/>
    <w:rsid w:val="003546A7"/>
    <w:rsid w:val="003546AE"/>
    <w:rsid w:val="00355CEF"/>
    <w:rsid w:val="003660C1"/>
    <w:rsid w:val="00366EE5"/>
    <w:rsid w:val="00370FA7"/>
    <w:rsid w:val="0037198A"/>
    <w:rsid w:val="003758BA"/>
    <w:rsid w:val="00375F9A"/>
    <w:rsid w:val="0037757B"/>
    <w:rsid w:val="00382FB0"/>
    <w:rsid w:val="0038365F"/>
    <w:rsid w:val="00393FE7"/>
    <w:rsid w:val="00395C6C"/>
    <w:rsid w:val="00397DEA"/>
    <w:rsid w:val="003A28FB"/>
    <w:rsid w:val="003A71CA"/>
    <w:rsid w:val="003B0131"/>
    <w:rsid w:val="003B21D5"/>
    <w:rsid w:val="003B3DB3"/>
    <w:rsid w:val="003B42C0"/>
    <w:rsid w:val="003C04CC"/>
    <w:rsid w:val="003D23A1"/>
    <w:rsid w:val="003D5685"/>
    <w:rsid w:val="003D665C"/>
    <w:rsid w:val="003D7B35"/>
    <w:rsid w:val="003E004C"/>
    <w:rsid w:val="003E0911"/>
    <w:rsid w:val="003E28CD"/>
    <w:rsid w:val="003E4E45"/>
    <w:rsid w:val="003F1540"/>
    <w:rsid w:val="003F165F"/>
    <w:rsid w:val="003F2AD0"/>
    <w:rsid w:val="003F4D16"/>
    <w:rsid w:val="00402C5F"/>
    <w:rsid w:val="00402E84"/>
    <w:rsid w:val="00406209"/>
    <w:rsid w:val="0040715D"/>
    <w:rsid w:val="00407AF6"/>
    <w:rsid w:val="00410C60"/>
    <w:rsid w:val="00414E3B"/>
    <w:rsid w:val="00415218"/>
    <w:rsid w:val="00416FF0"/>
    <w:rsid w:val="00417B7A"/>
    <w:rsid w:val="004210BF"/>
    <w:rsid w:val="004218B4"/>
    <w:rsid w:val="004221E8"/>
    <w:rsid w:val="00425139"/>
    <w:rsid w:val="0042719C"/>
    <w:rsid w:val="00430999"/>
    <w:rsid w:val="00434B25"/>
    <w:rsid w:val="00434BD1"/>
    <w:rsid w:val="004362FE"/>
    <w:rsid w:val="004373F9"/>
    <w:rsid w:val="00437BD4"/>
    <w:rsid w:val="00440840"/>
    <w:rsid w:val="00440CC3"/>
    <w:rsid w:val="00441379"/>
    <w:rsid w:val="004454E7"/>
    <w:rsid w:val="00445C4B"/>
    <w:rsid w:val="00447712"/>
    <w:rsid w:val="004500D1"/>
    <w:rsid w:val="00450DB5"/>
    <w:rsid w:val="00453E11"/>
    <w:rsid w:val="00455941"/>
    <w:rsid w:val="00457A8C"/>
    <w:rsid w:val="00460A22"/>
    <w:rsid w:val="0046536C"/>
    <w:rsid w:val="00465DBD"/>
    <w:rsid w:val="00466573"/>
    <w:rsid w:val="004674BA"/>
    <w:rsid w:val="00471535"/>
    <w:rsid w:val="0047369E"/>
    <w:rsid w:val="00473DBF"/>
    <w:rsid w:val="00477B4C"/>
    <w:rsid w:val="0048432E"/>
    <w:rsid w:val="00484C0A"/>
    <w:rsid w:val="0049207D"/>
    <w:rsid w:val="00492ABA"/>
    <w:rsid w:val="00494A87"/>
    <w:rsid w:val="004A0C97"/>
    <w:rsid w:val="004A19A7"/>
    <w:rsid w:val="004A47C1"/>
    <w:rsid w:val="004A6028"/>
    <w:rsid w:val="004A7E18"/>
    <w:rsid w:val="004B1E2B"/>
    <w:rsid w:val="004B3699"/>
    <w:rsid w:val="004C0CDC"/>
    <w:rsid w:val="004C1288"/>
    <w:rsid w:val="004C15CF"/>
    <w:rsid w:val="004C1FA4"/>
    <w:rsid w:val="004D2D4D"/>
    <w:rsid w:val="004D3457"/>
    <w:rsid w:val="004D4347"/>
    <w:rsid w:val="004D72A1"/>
    <w:rsid w:val="004E4220"/>
    <w:rsid w:val="004F03F8"/>
    <w:rsid w:val="004F09E7"/>
    <w:rsid w:val="004F4E27"/>
    <w:rsid w:val="00502913"/>
    <w:rsid w:val="00511269"/>
    <w:rsid w:val="00511D8C"/>
    <w:rsid w:val="00513B5A"/>
    <w:rsid w:val="00515F99"/>
    <w:rsid w:val="0052534B"/>
    <w:rsid w:val="00525E91"/>
    <w:rsid w:val="0052692A"/>
    <w:rsid w:val="00527E27"/>
    <w:rsid w:val="00530F65"/>
    <w:rsid w:val="00534FC4"/>
    <w:rsid w:val="00544768"/>
    <w:rsid w:val="00545816"/>
    <w:rsid w:val="00545FB4"/>
    <w:rsid w:val="00551B07"/>
    <w:rsid w:val="00551E8D"/>
    <w:rsid w:val="0055224B"/>
    <w:rsid w:val="005525D5"/>
    <w:rsid w:val="005546FE"/>
    <w:rsid w:val="00555FF4"/>
    <w:rsid w:val="00556B41"/>
    <w:rsid w:val="005600F9"/>
    <w:rsid w:val="00570396"/>
    <w:rsid w:val="00575525"/>
    <w:rsid w:val="0057665F"/>
    <w:rsid w:val="005816EB"/>
    <w:rsid w:val="0058222A"/>
    <w:rsid w:val="00586099"/>
    <w:rsid w:val="00591CC1"/>
    <w:rsid w:val="00593C5C"/>
    <w:rsid w:val="00594974"/>
    <w:rsid w:val="00595ABE"/>
    <w:rsid w:val="005A51F5"/>
    <w:rsid w:val="005A6722"/>
    <w:rsid w:val="005A67BC"/>
    <w:rsid w:val="005B1E98"/>
    <w:rsid w:val="005B48B3"/>
    <w:rsid w:val="005B4E6B"/>
    <w:rsid w:val="005B50A0"/>
    <w:rsid w:val="005B5BE7"/>
    <w:rsid w:val="005B621A"/>
    <w:rsid w:val="005C1F58"/>
    <w:rsid w:val="005C46D9"/>
    <w:rsid w:val="005C74DD"/>
    <w:rsid w:val="005D2476"/>
    <w:rsid w:val="005D310F"/>
    <w:rsid w:val="005D32A3"/>
    <w:rsid w:val="005D3F1C"/>
    <w:rsid w:val="005D67FD"/>
    <w:rsid w:val="005D6E7A"/>
    <w:rsid w:val="005E1A9F"/>
    <w:rsid w:val="005E1E13"/>
    <w:rsid w:val="005E6A28"/>
    <w:rsid w:val="005F669B"/>
    <w:rsid w:val="006009C8"/>
    <w:rsid w:val="00601F6D"/>
    <w:rsid w:val="0060717B"/>
    <w:rsid w:val="00610339"/>
    <w:rsid w:val="00611701"/>
    <w:rsid w:val="00611C3B"/>
    <w:rsid w:val="00611D4F"/>
    <w:rsid w:val="006127E5"/>
    <w:rsid w:val="00614565"/>
    <w:rsid w:val="006210AC"/>
    <w:rsid w:val="006235AD"/>
    <w:rsid w:val="006275B6"/>
    <w:rsid w:val="00630A30"/>
    <w:rsid w:val="006310EA"/>
    <w:rsid w:val="00632134"/>
    <w:rsid w:val="006332A8"/>
    <w:rsid w:val="00637C19"/>
    <w:rsid w:val="006404F4"/>
    <w:rsid w:val="00640853"/>
    <w:rsid w:val="0064173C"/>
    <w:rsid w:val="006424D9"/>
    <w:rsid w:val="006424EE"/>
    <w:rsid w:val="00642DEB"/>
    <w:rsid w:val="006470D0"/>
    <w:rsid w:val="006519D5"/>
    <w:rsid w:val="00653219"/>
    <w:rsid w:val="006535E9"/>
    <w:rsid w:val="006544BE"/>
    <w:rsid w:val="00654E15"/>
    <w:rsid w:val="006616FE"/>
    <w:rsid w:val="00662BF6"/>
    <w:rsid w:val="0066340E"/>
    <w:rsid w:val="00671128"/>
    <w:rsid w:val="00676AD9"/>
    <w:rsid w:val="00685ABB"/>
    <w:rsid w:val="00685FF2"/>
    <w:rsid w:val="00686275"/>
    <w:rsid w:val="006865B3"/>
    <w:rsid w:val="006869CA"/>
    <w:rsid w:val="00692B2B"/>
    <w:rsid w:val="00692E97"/>
    <w:rsid w:val="006931EB"/>
    <w:rsid w:val="00694F58"/>
    <w:rsid w:val="006957C9"/>
    <w:rsid w:val="00695DB3"/>
    <w:rsid w:val="00697711"/>
    <w:rsid w:val="006A46A7"/>
    <w:rsid w:val="006A4DA1"/>
    <w:rsid w:val="006A655E"/>
    <w:rsid w:val="006B23BC"/>
    <w:rsid w:val="006B2977"/>
    <w:rsid w:val="006B377F"/>
    <w:rsid w:val="006B7377"/>
    <w:rsid w:val="006C0832"/>
    <w:rsid w:val="006C136B"/>
    <w:rsid w:val="006C3236"/>
    <w:rsid w:val="006C4712"/>
    <w:rsid w:val="006C4B7E"/>
    <w:rsid w:val="006C53F4"/>
    <w:rsid w:val="006C5F8C"/>
    <w:rsid w:val="006C7E67"/>
    <w:rsid w:val="006D1579"/>
    <w:rsid w:val="006E15D8"/>
    <w:rsid w:val="006E506E"/>
    <w:rsid w:val="006F1509"/>
    <w:rsid w:val="006F219A"/>
    <w:rsid w:val="006F21EE"/>
    <w:rsid w:val="006F28E4"/>
    <w:rsid w:val="006F6371"/>
    <w:rsid w:val="006F6FC9"/>
    <w:rsid w:val="006F73F7"/>
    <w:rsid w:val="007008F0"/>
    <w:rsid w:val="0070097F"/>
    <w:rsid w:val="007039EF"/>
    <w:rsid w:val="00706700"/>
    <w:rsid w:val="007103A2"/>
    <w:rsid w:val="00712579"/>
    <w:rsid w:val="00712586"/>
    <w:rsid w:val="00714B1D"/>
    <w:rsid w:val="00717301"/>
    <w:rsid w:val="007317A4"/>
    <w:rsid w:val="00734CB6"/>
    <w:rsid w:val="00740148"/>
    <w:rsid w:val="00741BB9"/>
    <w:rsid w:val="00745B14"/>
    <w:rsid w:val="00752DDD"/>
    <w:rsid w:val="00753381"/>
    <w:rsid w:val="00753ACD"/>
    <w:rsid w:val="00754D9D"/>
    <w:rsid w:val="00760D7B"/>
    <w:rsid w:val="00766311"/>
    <w:rsid w:val="00770F11"/>
    <w:rsid w:val="00771589"/>
    <w:rsid w:val="007718DF"/>
    <w:rsid w:val="007774EE"/>
    <w:rsid w:val="007815D5"/>
    <w:rsid w:val="00781BB7"/>
    <w:rsid w:val="00787307"/>
    <w:rsid w:val="0079060F"/>
    <w:rsid w:val="00791567"/>
    <w:rsid w:val="007937C8"/>
    <w:rsid w:val="007A0688"/>
    <w:rsid w:val="007A43E7"/>
    <w:rsid w:val="007A6F06"/>
    <w:rsid w:val="007B4533"/>
    <w:rsid w:val="007B5DE3"/>
    <w:rsid w:val="007B731E"/>
    <w:rsid w:val="007C570D"/>
    <w:rsid w:val="007D7E91"/>
    <w:rsid w:val="007E07DD"/>
    <w:rsid w:val="007E351D"/>
    <w:rsid w:val="007E54DE"/>
    <w:rsid w:val="007E5AA9"/>
    <w:rsid w:val="007E7A66"/>
    <w:rsid w:val="007F45EF"/>
    <w:rsid w:val="007F6001"/>
    <w:rsid w:val="0080115F"/>
    <w:rsid w:val="008013F8"/>
    <w:rsid w:val="00802F7F"/>
    <w:rsid w:val="00803F88"/>
    <w:rsid w:val="0080439B"/>
    <w:rsid w:val="00805CE1"/>
    <w:rsid w:val="00806C85"/>
    <w:rsid w:val="00807378"/>
    <w:rsid w:val="0080753F"/>
    <w:rsid w:val="00810713"/>
    <w:rsid w:val="0081287C"/>
    <w:rsid w:val="008229E9"/>
    <w:rsid w:val="00822DD7"/>
    <w:rsid w:val="00827A1B"/>
    <w:rsid w:val="008305D2"/>
    <w:rsid w:val="0083257D"/>
    <w:rsid w:val="00836AF1"/>
    <w:rsid w:val="00842ABA"/>
    <w:rsid w:val="00842E46"/>
    <w:rsid w:val="00851489"/>
    <w:rsid w:val="00851E09"/>
    <w:rsid w:val="0085289D"/>
    <w:rsid w:val="008547A0"/>
    <w:rsid w:val="008561E1"/>
    <w:rsid w:val="00860CA9"/>
    <w:rsid w:val="0086136D"/>
    <w:rsid w:val="008617E2"/>
    <w:rsid w:val="00862AF6"/>
    <w:rsid w:val="00864E3B"/>
    <w:rsid w:val="00865295"/>
    <w:rsid w:val="008663BC"/>
    <w:rsid w:val="0087308A"/>
    <w:rsid w:val="00875A27"/>
    <w:rsid w:val="00877C22"/>
    <w:rsid w:val="00877CAC"/>
    <w:rsid w:val="008855A7"/>
    <w:rsid w:val="00885ED0"/>
    <w:rsid w:val="00886DB7"/>
    <w:rsid w:val="00887D3B"/>
    <w:rsid w:val="00887E26"/>
    <w:rsid w:val="008909A5"/>
    <w:rsid w:val="008932F0"/>
    <w:rsid w:val="0089381B"/>
    <w:rsid w:val="0089496A"/>
    <w:rsid w:val="00894EDB"/>
    <w:rsid w:val="008A248D"/>
    <w:rsid w:val="008A39EE"/>
    <w:rsid w:val="008A3A57"/>
    <w:rsid w:val="008A3E70"/>
    <w:rsid w:val="008B0488"/>
    <w:rsid w:val="008B441D"/>
    <w:rsid w:val="008B57B0"/>
    <w:rsid w:val="008C1A07"/>
    <w:rsid w:val="008C614B"/>
    <w:rsid w:val="008D07A5"/>
    <w:rsid w:val="008D2043"/>
    <w:rsid w:val="008D3C67"/>
    <w:rsid w:val="008D4FF4"/>
    <w:rsid w:val="008D6D90"/>
    <w:rsid w:val="008E35BA"/>
    <w:rsid w:val="008E4EC9"/>
    <w:rsid w:val="008E6746"/>
    <w:rsid w:val="008E7960"/>
    <w:rsid w:val="008F0641"/>
    <w:rsid w:val="008F67BD"/>
    <w:rsid w:val="008F793B"/>
    <w:rsid w:val="00910F17"/>
    <w:rsid w:val="00916C43"/>
    <w:rsid w:val="00917A42"/>
    <w:rsid w:val="009209C8"/>
    <w:rsid w:val="00925E2D"/>
    <w:rsid w:val="00927CF1"/>
    <w:rsid w:val="00930550"/>
    <w:rsid w:val="00931FA0"/>
    <w:rsid w:val="009322DD"/>
    <w:rsid w:val="0093279F"/>
    <w:rsid w:val="00933B50"/>
    <w:rsid w:val="009352F2"/>
    <w:rsid w:val="0094235B"/>
    <w:rsid w:val="0094479B"/>
    <w:rsid w:val="00947EC5"/>
    <w:rsid w:val="009539C8"/>
    <w:rsid w:val="009570C2"/>
    <w:rsid w:val="009600FC"/>
    <w:rsid w:val="00961E1F"/>
    <w:rsid w:val="00962A53"/>
    <w:rsid w:val="00962E15"/>
    <w:rsid w:val="0096446E"/>
    <w:rsid w:val="009661E5"/>
    <w:rsid w:val="0096686F"/>
    <w:rsid w:val="009714AF"/>
    <w:rsid w:val="00971615"/>
    <w:rsid w:val="009718B1"/>
    <w:rsid w:val="009749F6"/>
    <w:rsid w:val="00975068"/>
    <w:rsid w:val="0097567E"/>
    <w:rsid w:val="00980F8E"/>
    <w:rsid w:val="0098403D"/>
    <w:rsid w:val="0099018F"/>
    <w:rsid w:val="00990E77"/>
    <w:rsid w:val="00991BBC"/>
    <w:rsid w:val="00993A04"/>
    <w:rsid w:val="009966E3"/>
    <w:rsid w:val="00996B0D"/>
    <w:rsid w:val="00996B6F"/>
    <w:rsid w:val="009A57C9"/>
    <w:rsid w:val="009A60EB"/>
    <w:rsid w:val="009A6559"/>
    <w:rsid w:val="009B037B"/>
    <w:rsid w:val="009B196C"/>
    <w:rsid w:val="009B6535"/>
    <w:rsid w:val="009C007D"/>
    <w:rsid w:val="009C2C08"/>
    <w:rsid w:val="009C3680"/>
    <w:rsid w:val="009C5F0A"/>
    <w:rsid w:val="009D000E"/>
    <w:rsid w:val="009D00FE"/>
    <w:rsid w:val="009D1CB3"/>
    <w:rsid w:val="009D477E"/>
    <w:rsid w:val="009E0B9F"/>
    <w:rsid w:val="009E400D"/>
    <w:rsid w:val="009E5F0F"/>
    <w:rsid w:val="009E6F10"/>
    <w:rsid w:val="009F0032"/>
    <w:rsid w:val="009F01D3"/>
    <w:rsid w:val="009F1970"/>
    <w:rsid w:val="009F3A73"/>
    <w:rsid w:val="009F548F"/>
    <w:rsid w:val="009F7622"/>
    <w:rsid w:val="00A00619"/>
    <w:rsid w:val="00A02F3E"/>
    <w:rsid w:val="00A03BF3"/>
    <w:rsid w:val="00A058E1"/>
    <w:rsid w:val="00A06F5A"/>
    <w:rsid w:val="00A1138A"/>
    <w:rsid w:val="00A14352"/>
    <w:rsid w:val="00A1581D"/>
    <w:rsid w:val="00A212CE"/>
    <w:rsid w:val="00A22DB4"/>
    <w:rsid w:val="00A23533"/>
    <w:rsid w:val="00A24AC6"/>
    <w:rsid w:val="00A27903"/>
    <w:rsid w:val="00A341DC"/>
    <w:rsid w:val="00A3764F"/>
    <w:rsid w:val="00A41557"/>
    <w:rsid w:val="00A4236E"/>
    <w:rsid w:val="00A53EA7"/>
    <w:rsid w:val="00A6025E"/>
    <w:rsid w:val="00A602E9"/>
    <w:rsid w:val="00A629CC"/>
    <w:rsid w:val="00A70E72"/>
    <w:rsid w:val="00A71401"/>
    <w:rsid w:val="00A7276F"/>
    <w:rsid w:val="00A730C6"/>
    <w:rsid w:val="00A77ABD"/>
    <w:rsid w:val="00A87C81"/>
    <w:rsid w:val="00A90C7F"/>
    <w:rsid w:val="00A94728"/>
    <w:rsid w:val="00A962E9"/>
    <w:rsid w:val="00A96FA6"/>
    <w:rsid w:val="00AA02FC"/>
    <w:rsid w:val="00AA61F7"/>
    <w:rsid w:val="00AA7039"/>
    <w:rsid w:val="00AA7BCD"/>
    <w:rsid w:val="00AB09FF"/>
    <w:rsid w:val="00AB18D8"/>
    <w:rsid w:val="00AB41EC"/>
    <w:rsid w:val="00AC4C10"/>
    <w:rsid w:val="00AC4D94"/>
    <w:rsid w:val="00AC7A3B"/>
    <w:rsid w:val="00AE46C1"/>
    <w:rsid w:val="00AF199E"/>
    <w:rsid w:val="00AF271C"/>
    <w:rsid w:val="00AF4F96"/>
    <w:rsid w:val="00AF7E61"/>
    <w:rsid w:val="00B00EDA"/>
    <w:rsid w:val="00B0168D"/>
    <w:rsid w:val="00B04DA5"/>
    <w:rsid w:val="00B050D5"/>
    <w:rsid w:val="00B051FF"/>
    <w:rsid w:val="00B13E13"/>
    <w:rsid w:val="00B20394"/>
    <w:rsid w:val="00B2328B"/>
    <w:rsid w:val="00B23D0F"/>
    <w:rsid w:val="00B240C6"/>
    <w:rsid w:val="00B24449"/>
    <w:rsid w:val="00B26660"/>
    <w:rsid w:val="00B3325E"/>
    <w:rsid w:val="00B34142"/>
    <w:rsid w:val="00B355B5"/>
    <w:rsid w:val="00B3607D"/>
    <w:rsid w:val="00B36DB1"/>
    <w:rsid w:val="00B50227"/>
    <w:rsid w:val="00B5146C"/>
    <w:rsid w:val="00B52819"/>
    <w:rsid w:val="00B52B0F"/>
    <w:rsid w:val="00B57E53"/>
    <w:rsid w:val="00B57ECC"/>
    <w:rsid w:val="00B602CA"/>
    <w:rsid w:val="00B619F8"/>
    <w:rsid w:val="00B61A4E"/>
    <w:rsid w:val="00B62816"/>
    <w:rsid w:val="00B6356C"/>
    <w:rsid w:val="00B6517A"/>
    <w:rsid w:val="00B651CE"/>
    <w:rsid w:val="00B67124"/>
    <w:rsid w:val="00B70656"/>
    <w:rsid w:val="00B74818"/>
    <w:rsid w:val="00B75C7D"/>
    <w:rsid w:val="00B80458"/>
    <w:rsid w:val="00B80479"/>
    <w:rsid w:val="00B827DA"/>
    <w:rsid w:val="00B84472"/>
    <w:rsid w:val="00B8732F"/>
    <w:rsid w:val="00B92B5C"/>
    <w:rsid w:val="00B94258"/>
    <w:rsid w:val="00B942D4"/>
    <w:rsid w:val="00BA2933"/>
    <w:rsid w:val="00BA4C21"/>
    <w:rsid w:val="00BA52A2"/>
    <w:rsid w:val="00BA69CE"/>
    <w:rsid w:val="00BB0166"/>
    <w:rsid w:val="00BB5D77"/>
    <w:rsid w:val="00BB77F4"/>
    <w:rsid w:val="00BC134D"/>
    <w:rsid w:val="00BC226E"/>
    <w:rsid w:val="00BC3E21"/>
    <w:rsid w:val="00BC5C06"/>
    <w:rsid w:val="00BD071B"/>
    <w:rsid w:val="00BD4A18"/>
    <w:rsid w:val="00BD52C7"/>
    <w:rsid w:val="00BD6F1C"/>
    <w:rsid w:val="00BD6F63"/>
    <w:rsid w:val="00BE1369"/>
    <w:rsid w:val="00BE6B74"/>
    <w:rsid w:val="00BF0D52"/>
    <w:rsid w:val="00BF1C6A"/>
    <w:rsid w:val="00BF499A"/>
    <w:rsid w:val="00BF57CA"/>
    <w:rsid w:val="00C01130"/>
    <w:rsid w:val="00C04A13"/>
    <w:rsid w:val="00C0676E"/>
    <w:rsid w:val="00C116C1"/>
    <w:rsid w:val="00C12F38"/>
    <w:rsid w:val="00C1660C"/>
    <w:rsid w:val="00C17075"/>
    <w:rsid w:val="00C2121F"/>
    <w:rsid w:val="00C239B3"/>
    <w:rsid w:val="00C2701A"/>
    <w:rsid w:val="00C34B46"/>
    <w:rsid w:val="00C36023"/>
    <w:rsid w:val="00C421F3"/>
    <w:rsid w:val="00C4394E"/>
    <w:rsid w:val="00C43B27"/>
    <w:rsid w:val="00C50166"/>
    <w:rsid w:val="00C518F0"/>
    <w:rsid w:val="00C53A0F"/>
    <w:rsid w:val="00C54B5C"/>
    <w:rsid w:val="00C55609"/>
    <w:rsid w:val="00C5560E"/>
    <w:rsid w:val="00C651EC"/>
    <w:rsid w:val="00C65EEA"/>
    <w:rsid w:val="00C70A43"/>
    <w:rsid w:val="00C7394D"/>
    <w:rsid w:val="00C755CE"/>
    <w:rsid w:val="00C758F5"/>
    <w:rsid w:val="00C765F6"/>
    <w:rsid w:val="00C803AB"/>
    <w:rsid w:val="00C81D6E"/>
    <w:rsid w:val="00C825D2"/>
    <w:rsid w:val="00C873BC"/>
    <w:rsid w:val="00C9343F"/>
    <w:rsid w:val="00C9514B"/>
    <w:rsid w:val="00C96CFE"/>
    <w:rsid w:val="00C977A3"/>
    <w:rsid w:val="00C97E92"/>
    <w:rsid w:val="00CB05F0"/>
    <w:rsid w:val="00CB28B4"/>
    <w:rsid w:val="00CB2C47"/>
    <w:rsid w:val="00CB3951"/>
    <w:rsid w:val="00CB6EC3"/>
    <w:rsid w:val="00CC1E56"/>
    <w:rsid w:val="00CC20EE"/>
    <w:rsid w:val="00CC3407"/>
    <w:rsid w:val="00CC5CD6"/>
    <w:rsid w:val="00CC630A"/>
    <w:rsid w:val="00CC64B9"/>
    <w:rsid w:val="00CC6E5F"/>
    <w:rsid w:val="00CC765D"/>
    <w:rsid w:val="00CD0D23"/>
    <w:rsid w:val="00CD101D"/>
    <w:rsid w:val="00CD2BAE"/>
    <w:rsid w:val="00CD62E5"/>
    <w:rsid w:val="00CE3F4A"/>
    <w:rsid w:val="00CF119F"/>
    <w:rsid w:val="00CF15CD"/>
    <w:rsid w:val="00CF390F"/>
    <w:rsid w:val="00CF4FEA"/>
    <w:rsid w:val="00D031EE"/>
    <w:rsid w:val="00D03FDE"/>
    <w:rsid w:val="00D12534"/>
    <w:rsid w:val="00D1301B"/>
    <w:rsid w:val="00D1531F"/>
    <w:rsid w:val="00D169FD"/>
    <w:rsid w:val="00D2025B"/>
    <w:rsid w:val="00D211F8"/>
    <w:rsid w:val="00D22EE3"/>
    <w:rsid w:val="00D26D42"/>
    <w:rsid w:val="00D307A3"/>
    <w:rsid w:val="00D36202"/>
    <w:rsid w:val="00D408A8"/>
    <w:rsid w:val="00D42B80"/>
    <w:rsid w:val="00D474FD"/>
    <w:rsid w:val="00D54EF3"/>
    <w:rsid w:val="00D54FD9"/>
    <w:rsid w:val="00D55FC2"/>
    <w:rsid w:val="00D57A91"/>
    <w:rsid w:val="00D627C6"/>
    <w:rsid w:val="00D6302F"/>
    <w:rsid w:val="00D64F98"/>
    <w:rsid w:val="00D704D8"/>
    <w:rsid w:val="00D73A89"/>
    <w:rsid w:val="00D75E46"/>
    <w:rsid w:val="00D80CF5"/>
    <w:rsid w:val="00D817D5"/>
    <w:rsid w:val="00D818B8"/>
    <w:rsid w:val="00D81EBD"/>
    <w:rsid w:val="00D84EA5"/>
    <w:rsid w:val="00D852B6"/>
    <w:rsid w:val="00D901D0"/>
    <w:rsid w:val="00D919DE"/>
    <w:rsid w:val="00D95AE6"/>
    <w:rsid w:val="00D96603"/>
    <w:rsid w:val="00DA00E7"/>
    <w:rsid w:val="00DA2AE8"/>
    <w:rsid w:val="00DA34F7"/>
    <w:rsid w:val="00DA649D"/>
    <w:rsid w:val="00DA746A"/>
    <w:rsid w:val="00DA79DD"/>
    <w:rsid w:val="00DB17D6"/>
    <w:rsid w:val="00DB30D6"/>
    <w:rsid w:val="00DB34F4"/>
    <w:rsid w:val="00DB64E0"/>
    <w:rsid w:val="00DC105A"/>
    <w:rsid w:val="00DC30CD"/>
    <w:rsid w:val="00DC39B1"/>
    <w:rsid w:val="00DC56C3"/>
    <w:rsid w:val="00DD6826"/>
    <w:rsid w:val="00DD792E"/>
    <w:rsid w:val="00DE0C2A"/>
    <w:rsid w:val="00DE5027"/>
    <w:rsid w:val="00E01AD4"/>
    <w:rsid w:val="00E0567D"/>
    <w:rsid w:val="00E107EB"/>
    <w:rsid w:val="00E12965"/>
    <w:rsid w:val="00E15D93"/>
    <w:rsid w:val="00E16120"/>
    <w:rsid w:val="00E20162"/>
    <w:rsid w:val="00E20A1A"/>
    <w:rsid w:val="00E25BD4"/>
    <w:rsid w:val="00E31FAA"/>
    <w:rsid w:val="00E32341"/>
    <w:rsid w:val="00E356CC"/>
    <w:rsid w:val="00E3681C"/>
    <w:rsid w:val="00E36B7D"/>
    <w:rsid w:val="00E50D4A"/>
    <w:rsid w:val="00E53068"/>
    <w:rsid w:val="00E5371D"/>
    <w:rsid w:val="00E53784"/>
    <w:rsid w:val="00E5382D"/>
    <w:rsid w:val="00E57AEC"/>
    <w:rsid w:val="00E62CC9"/>
    <w:rsid w:val="00E703FF"/>
    <w:rsid w:val="00E724B5"/>
    <w:rsid w:val="00E72E2C"/>
    <w:rsid w:val="00E7395A"/>
    <w:rsid w:val="00E74412"/>
    <w:rsid w:val="00E749E2"/>
    <w:rsid w:val="00E76B2E"/>
    <w:rsid w:val="00E84D6F"/>
    <w:rsid w:val="00E901DF"/>
    <w:rsid w:val="00E923A5"/>
    <w:rsid w:val="00E92D84"/>
    <w:rsid w:val="00E93237"/>
    <w:rsid w:val="00E95A6E"/>
    <w:rsid w:val="00E967FC"/>
    <w:rsid w:val="00EA48C3"/>
    <w:rsid w:val="00EA5E04"/>
    <w:rsid w:val="00EA6A5C"/>
    <w:rsid w:val="00EA70C6"/>
    <w:rsid w:val="00EB3BA9"/>
    <w:rsid w:val="00EB5C69"/>
    <w:rsid w:val="00EB78E9"/>
    <w:rsid w:val="00EC144D"/>
    <w:rsid w:val="00EC1879"/>
    <w:rsid w:val="00EC204D"/>
    <w:rsid w:val="00EC3726"/>
    <w:rsid w:val="00EC7217"/>
    <w:rsid w:val="00EC74F0"/>
    <w:rsid w:val="00ED224F"/>
    <w:rsid w:val="00ED38C2"/>
    <w:rsid w:val="00ED50DE"/>
    <w:rsid w:val="00ED76AD"/>
    <w:rsid w:val="00EE2A18"/>
    <w:rsid w:val="00EE51F2"/>
    <w:rsid w:val="00EE653B"/>
    <w:rsid w:val="00EF0521"/>
    <w:rsid w:val="00EF110C"/>
    <w:rsid w:val="00EF530B"/>
    <w:rsid w:val="00EF563D"/>
    <w:rsid w:val="00EF6AF7"/>
    <w:rsid w:val="00EF7E65"/>
    <w:rsid w:val="00F02807"/>
    <w:rsid w:val="00F039A6"/>
    <w:rsid w:val="00F03CCA"/>
    <w:rsid w:val="00F06C2F"/>
    <w:rsid w:val="00F07C28"/>
    <w:rsid w:val="00F103CD"/>
    <w:rsid w:val="00F10C6A"/>
    <w:rsid w:val="00F12E55"/>
    <w:rsid w:val="00F151D6"/>
    <w:rsid w:val="00F15ECA"/>
    <w:rsid w:val="00F1717E"/>
    <w:rsid w:val="00F2179B"/>
    <w:rsid w:val="00F226BA"/>
    <w:rsid w:val="00F22B02"/>
    <w:rsid w:val="00F24657"/>
    <w:rsid w:val="00F30970"/>
    <w:rsid w:val="00F31A51"/>
    <w:rsid w:val="00F33BF2"/>
    <w:rsid w:val="00F35F16"/>
    <w:rsid w:val="00F41351"/>
    <w:rsid w:val="00F4184A"/>
    <w:rsid w:val="00F42BB5"/>
    <w:rsid w:val="00F46112"/>
    <w:rsid w:val="00F46279"/>
    <w:rsid w:val="00F5144B"/>
    <w:rsid w:val="00F543C8"/>
    <w:rsid w:val="00F55A28"/>
    <w:rsid w:val="00F55EF7"/>
    <w:rsid w:val="00F60DCC"/>
    <w:rsid w:val="00F64131"/>
    <w:rsid w:val="00F65ED4"/>
    <w:rsid w:val="00F73D59"/>
    <w:rsid w:val="00F77CB8"/>
    <w:rsid w:val="00F831CE"/>
    <w:rsid w:val="00F95D94"/>
    <w:rsid w:val="00F97837"/>
    <w:rsid w:val="00FA107F"/>
    <w:rsid w:val="00FA18DF"/>
    <w:rsid w:val="00FA5DB0"/>
    <w:rsid w:val="00FA69E4"/>
    <w:rsid w:val="00FA6C36"/>
    <w:rsid w:val="00FB2378"/>
    <w:rsid w:val="00FB2C1E"/>
    <w:rsid w:val="00FB344F"/>
    <w:rsid w:val="00FB6BE4"/>
    <w:rsid w:val="00FC2548"/>
    <w:rsid w:val="00FC28E8"/>
    <w:rsid w:val="00FC5FC7"/>
    <w:rsid w:val="00FC722B"/>
    <w:rsid w:val="00FD03EA"/>
    <w:rsid w:val="00FD0722"/>
    <w:rsid w:val="00FD2031"/>
    <w:rsid w:val="00FD2098"/>
    <w:rsid w:val="00FD5A8D"/>
    <w:rsid w:val="00FD65C2"/>
    <w:rsid w:val="00FD6C04"/>
    <w:rsid w:val="00FE2F5C"/>
    <w:rsid w:val="00FE6795"/>
    <w:rsid w:val="00FE684D"/>
    <w:rsid w:val="00FF0AF9"/>
    <w:rsid w:val="00FF0FE8"/>
    <w:rsid w:val="00FF3432"/>
    <w:rsid w:val="00FF4742"/>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683CE"/>
  <w15:docId w15:val="{4509DC8F-2817-4746-80F9-AFB19F7C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heme="majorBidi"/>
        <w:snapToGrid w:val="0"/>
        <w:sz w:val="22"/>
        <w:szCs w:val="22"/>
        <w:lang w:val="en-US" w:eastAsia="en-US" w:bidi="ar-SA"/>
      </w:rPr>
    </w:rPrDefault>
    <w:pPrDefault/>
  </w:docDefaults>
  <w:latentStyles w:defLockedState="0" w:defUIPriority="99" w:defSemiHidden="0" w:defUnhideWhenUsed="0" w:defQFormat="0" w:count="376">
    <w:lsdException w:name="Normal" w:uiPriority="14"/>
    <w:lsdException w:name="heading 1" w:locked="1" w:uiPriority="0"/>
    <w:lsdException w:name="heading 2" w:locked="1" w:semiHidden="1" w:uiPriority="0" w:unhideWhenUsed="1"/>
    <w:lsdException w:name="heading 3" w:locked="1" w:semiHidden="1" w:uiPriority="0" w:unhideWhenUsed="1"/>
    <w:lsdException w:name="heading 4" w:locked="1" w:semiHidden="1" w:uiPriority="1" w:unhideWhenUsed="1"/>
    <w:lsdException w:name="heading 5" w:semiHidden="1" w:uiPriority="1"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4"/>
    <w:semiHidden/>
    <w:rsid w:val="004A6028"/>
    <w:pPr>
      <w:widowControl w:val="0"/>
      <w:snapToGrid w:val="0"/>
      <w:jc w:val="both"/>
    </w:pPr>
    <w:rPr>
      <w:rFonts w:cs="Times New Roman"/>
      <w:snapToGrid/>
      <w:lang w:val="en-GB"/>
    </w:rPr>
  </w:style>
  <w:style w:type="paragraph" w:styleId="Heading1">
    <w:name w:val="heading 1"/>
    <w:link w:val="Heading1Char"/>
    <w:uiPriority w:val="99"/>
    <w:semiHidden/>
    <w:locked/>
    <w:rsid w:val="00002725"/>
    <w:pPr>
      <w:keepNext/>
      <w:spacing w:before="360" w:line="360" w:lineRule="auto"/>
      <w:jc w:val="both"/>
      <w:outlineLvl w:val="0"/>
    </w:pPr>
    <w:rPr>
      <w:rFonts w:cs="Times New Roman"/>
      <w:b/>
      <w:caps/>
      <w:lang w:val="en-GB"/>
    </w:rPr>
  </w:style>
  <w:style w:type="paragraph" w:styleId="Heading2">
    <w:name w:val="heading 2"/>
    <w:link w:val="Heading2Char"/>
    <w:uiPriority w:val="99"/>
    <w:semiHidden/>
    <w:locked/>
    <w:rsid w:val="00002725"/>
    <w:pPr>
      <w:spacing w:line="360" w:lineRule="auto"/>
      <w:jc w:val="both"/>
      <w:outlineLvl w:val="1"/>
    </w:pPr>
    <w:rPr>
      <w:rFonts w:cs="Times New Roman"/>
      <w:snapToGrid/>
      <w:lang w:val="en-GB"/>
    </w:rPr>
  </w:style>
  <w:style w:type="paragraph" w:styleId="Heading3">
    <w:name w:val="heading 3"/>
    <w:basedOn w:val="Heading2"/>
    <w:link w:val="Heading3Char"/>
    <w:uiPriority w:val="99"/>
    <w:semiHidden/>
    <w:locked/>
    <w:rsid w:val="00B20394"/>
    <w:pPr>
      <w:numPr>
        <w:ilvl w:val="2"/>
      </w:numPr>
      <w:outlineLvl w:val="2"/>
    </w:pPr>
    <w:rPr>
      <w:rFonts w:eastAsiaTheme="majorEastAsia" w:cstheme="majorBidi"/>
      <w:bCs/>
    </w:rPr>
  </w:style>
  <w:style w:type="paragraph" w:styleId="Heading4">
    <w:name w:val="heading 4"/>
    <w:link w:val="Heading4Char"/>
    <w:uiPriority w:val="12"/>
    <w:semiHidden/>
    <w:locked/>
    <w:rsid w:val="00002725"/>
    <w:pPr>
      <w:spacing w:line="360" w:lineRule="auto"/>
      <w:jc w:val="both"/>
      <w:outlineLvl w:val="3"/>
    </w:pPr>
    <w:rPr>
      <w:rFonts w:eastAsiaTheme="majorEastAsia"/>
      <w:iCs/>
      <w:snapToGrid/>
      <w:lang w:val="en-GB"/>
    </w:rPr>
  </w:style>
  <w:style w:type="paragraph" w:styleId="Heading5">
    <w:name w:val="heading 5"/>
    <w:basedOn w:val="Heading4"/>
    <w:next w:val="Normal"/>
    <w:link w:val="Heading5Char"/>
    <w:uiPriority w:val="12"/>
    <w:semiHidden/>
    <w:rsid w:val="00002725"/>
    <w:pPr>
      <w:numPr>
        <w:ilvl w:val="4"/>
        <w:numId w:val="18"/>
      </w:numPr>
      <w:tabs>
        <w:tab w:val="left" w:pos="3402"/>
      </w:tabs>
      <w:outlineLvl w:val="4"/>
    </w:pPr>
  </w:style>
  <w:style w:type="paragraph" w:styleId="Heading6">
    <w:name w:val="heading 6"/>
    <w:basedOn w:val="Heading5"/>
    <w:next w:val="Normal"/>
    <w:link w:val="Heading6Char"/>
    <w:uiPriority w:val="14"/>
    <w:semiHidden/>
    <w:qFormat/>
    <w:rsid w:val="00DD6826"/>
    <w:pPr>
      <w:numPr>
        <w:ilvl w:val="0"/>
        <w:numId w:val="0"/>
      </w:numPr>
      <w:tabs>
        <w:tab w:val="num" w:pos="4321"/>
        <w:tab w:val="num" w:pos="5046"/>
      </w:tabs>
      <w:ind w:left="4321" w:hanging="721"/>
      <w:outlineLvl w:val="5"/>
    </w:pPr>
    <w:rPr>
      <w:iCs w:val="0"/>
    </w:rPr>
  </w:style>
  <w:style w:type="paragraph" w:styleId="Heading7">
    <w:name w:val="heading 7"/>
    <w:basedOn w:val="Heading6"/>
    <w:next w:val="Normal"/>
    <w:link w:val="Heading7Char"/>
    <w:uiPriority w:val="14"/>
    <w:semiHidden/>
    <w:qFormat/>
    <w:rsid w:val="00DD6826"/>
    <w:pPr>
      <w:numPr>
        <w:ilvl w:val="6"/>
      </w:numPr>
      <w:tabs>
        <w:tab w:val="num" w:pos="4321"/>
      </w:tabs>
      <w:ind w:left="4321" w:hanging="721"/>
      <w:outlineLvl w:val="6"/>
    </w:pPr>
    <w:rPr>
      <w:iCs/>
    </w:rPr>
  </w:style>
  <w:style w:type="paragraph" w:styleId="Heading8">
    <w:name w:val="heading 8"/>
    <w:basedOn w:val="Heading7"/>
    <w:next w:val="Normal"/>
    <w:link w:val="Heading8Char"/>
    <w:uiPriority w:val="14"/>
    <w:semiHidden/>
    <w:qFormat/>
    <w:rsid w:val="00DD6826"/>
    <w:pPr>
      <w:numPr>
        <w:ilvl w:val="0"/>
      </w:numPr>
      <w:tabs>
        <w:tab w:val="num" w:pos="567"/>
        <w:tab w:val="num" w:pos="4321"/>
        <w:tab w:val="num" w:pos="6804"/>
      </w:tabs>
      <w:ind w:left="6804" w:hanging="850"/>
      <w:outlineLvl w:val="7"/>
    </w:pPr>
  </w:style>
  <w:style w:type="paragraph" w:styleId="Heading9">
    <w:name w:val="heading 9"/>
    <w:basedOn w:val="Heading8"/>
    <w:next w:val="Normal"/>
    <w:link w:val="Heading9Char"/>
    <w:uiPriority w:val="14"/>
    <w:semiHidden/>
    <w:qFormat/>
    <w:rsid w:val="00DD6826"/>
    <w:pPr>
      <w:tabs>
        <w:tab w:val="clear" w:pos="6804"/>
        <w:tab w:val="num" w:pos="7655"/>
      </w:tabs>
      <w:ind w:left="7655" w:hanging="851"/>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B94258"/>
    <w:rPr>
      <w:rFonts w:cs="Times New Roman"/>
      <w:b/>
      <w:caps/>
      <w:lang w:val="en-GB"/>
    </w:rPr>
  </w:style>
  <w:style w:type="character" w:customStyle="1" w:styleId="Heading2Char">
    <w:name w:val="Heading 2 Char"/>
    <w:basedOn w:val="DefaultParagraphFont"/>
    <w:link w:val="Heading2"/>
    <w:uiPriority w:val="99"/>
    <w:semiHidden/>
    <w:rsid w:val="00B94258"/>
    <w:rPr>
      <w:rFonts w:cs="Times New Roman"/>
      <w:snapToGrid/>
      <w:lang w:val="en-GB"/>
    </w:rPr>
  </w:style>
  <w:style w:type="paragraph" w:styleId="ListParagraph">
    <w:name w:val="List Paragraph"/>
    <w:basedOn w:val="Normal"/>
    <w:uiPriority w:val="34"/>
    <w:semiHidden/>
    <w:rsid w:val="00DD6826"/>
    <w:pPr>
      <w:widowControl/>
      <w:snapToGrid/>
      <w:ind w:left="720"/>
      <w:contextualSpacing/>
      <w:jc w:val="left"/>
    </w:pPr>
    <w:rPr>
      <w:rFonts w:eastAsiaTheme="minorHAnsi" w:cstheme="majorBidi"/>
      <w:lang w:val="en-US"/>
    </w:rPr>
  </w:style>
  <w:style w:type="paragraph" w:customStyle="1" w:styleId="Greenwoods">
    <w:name w:val="Greenwoods"/>
    <w:basedOn w:val="Normal"/>
    <w:link w:val="GreenwoodsChar"/>
    <w:rsid w:val="00685ABB"/>
    <w:pPr>
      <w:widowControl/>
      <w:snapToGrid/>
      <w:spacing w:line="360" w:lineRule="auto"/>
    </w:pPr>
    <w:rPr>
      <w:rFonts w:eastAsiaTheme="minorHAnsi" w:cstheme="majorBidi"/>
    </w:rPr>
  </w:style>
  <w:style w:type="numbering" w:customStyle="1" w:styleId="OutlineGW">
    <w:name w:val="OutlineGW"/>
    <w:uiPriority w:val="99"/>
    <w:rsid w:val="00002725"/>
    <w:pPr>
      <w:numPr>
        <w:numId w:val="1"/>
      </w:numPr>
    </w:pPr>
  </w:style>
  <w:style w:type="paragraph" w:styleId="BalloonText">
    <w:name w:val="Balloon Text"/>
    <w:basedOn w:val="Normal"/>
    <w:link w:val="BalloonTextChar"/>
    <w:uiPriority w:val="99"/>
    <w:semiHidden/>
    <w:unhideWhenUsed/>
    <w:rsid w:val="00140497"/>
    <w:pPr>
      <w:widowControl/>
      <w:snapToGrid/>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40497"/>
    <w:rPr>
      <w:rFonts w:ascii="Tahoma" w:hAnsi="Tahoma" w:cs="Tahoma"/>
      <w:sz w:val="16"/>
      <w:szCs w:val="16"/>
      <w:lang w:val="en-GB"/>
    </w:rPr>
  </w:style>
  <w:style w:type="character" w:styleId="Hyperlink">
    <w:name w:val="Hyperlink"/>
    <w:basedOn w:val="DefaultParagraphFont"/>
    <w:uiPriority w:val="99"/>
    <w:unhideWhenUsed/>
    <w:rsid w:val="002126A0"/>
    <w:rPr>
      <w:color w:val="0000FF" w:themeColor="hyperlink"/>
      <w:u w:val="single"/>
    </w:rPr>
  </w:style>
  <w:style w:type="paragraph" w:styleId="BodyText">
    <w:name w:val="Body Text"/>
    <w:basedOn w:val="Normal"/>
    <w:link w:val="BodyTextChar"/>
    <w:uiPriority w:val="13"/>
    <w:semiHidden/>
    <w:rsid w:val="002126A0"/>
    <w:pPr>
      <w:widowControl/>
      <w:snapToGrid/>
    </w:pPr>
    <w:rPr>
      <w:rFonts w:cstheme="majorBidi"/>
      <w:sz w:val="18"/>
    </w:rPr>
  </w:style>
  <w:style w:type="character" w:customStyle="1" w:styleId="BodyTextChar">
    <w:name w:val="Body Text Char"/>
    <w:basedOn w:val="DefaultParagraphFont"/>
    <w:link w:val="BodyText"/>
    <w:uiPriority w:val="13"/>
    <w:semiHidden/>
    <w:rsid w:val="00D96603"/>
    <w:rPr>
      <w:snapToGrid/>
      <w:sz w:val="18"/>
      <w:lang w:val="en-GB"/>
    </w:rPr>
  </w:style>
  <w:style w:type="character" w:customStyle="1" w:styleId="Heading3Char">
    <w:name w:val="Heading 3 Char"/>
    <w:basedOn w:val="DefaultParagraphFont"/>
    <w:link w:val="Heading3"/>
    <w:uiPriority w:val="99"/>
    <w:semiHidden/>
    <w:rsid w:val="00B94258"/>
    <w:rPr>
      <w:rFonts w:eastAsiaTheme="majorEastAsia"/>
      <w:bCs/>
      <w:snapToGrid/>
      <w:lang w:val="en-GB"/>
    </w:rPr>
  </w:style>
  <w:style w:type="character" w:customStyle="1" w:styleId="Heading5Char">
    <w:name w:val="Heading 5 Char"/>
    <w:basedOn w:val="DefaultParagraphFont"/>
    <w:link w:val="Heading5"/>
    <w:uiPriority w:val="12"/>
    <w:semiHidden/>
    <w:rsid w:val="00002725"/>
    <w:rPr>
      <w:rFonts w:eastAsiaTheme="majorEastAsia"/>
      <w:iCs/>
      <w:snapToGrid/>
      <w:lang w:val="en-GB"/>
    </w:rPr>
  </w:style>
  <w:style w:type="character" w:customStyle="1" w:styleId="Heading6Char">
    <w:name w:val="Heading 6 Char"/>
    <w:basedOn w:val="DefaultParagraphFont"/>
    <w:link w:val="Heading6"/>
    <w:uiPriority w:val="14"/>
    <w:semiHidden/>
    <w:rsid w:val="00D96603"/>
    <w:rPr>
      <w:rFonts w:eastAsiaTheme="majorEastAsia"/>
      <w:snapToGrid/>
      <w:lang w:val="en-GB"/>
    </w:rPr>
  </w:style>
  <w:style w:type="character" w:customStyle="1" w:styleId="Heading4Char">
    <w:name w:val="Heading 4 Char"/>
    <w:basedOn w:val="DefaultParagraphFont"/>
    <w:link w:val="Heading4"/>
    <w:uiPriority w:val="12"/>
    <w:semiHidden/>
    <w:rsid w:val="00D96603"/>
    <w:rPr>
      <w:rFonts w:eastAsiaTheme="majorEastAsia"/>
      <w:iCs/>
      <w:snapToGrid/>
      <w:lang w:val="en-GB"/>
    </w:rPr>
  </w:style>
  <w:style w:type="character" w:customStyle="1" w:styleId="Heading7Char">
    <w:name w:val="Heading 7 Char"/>
    <w:basedOn w:val="DefaultParagraphFont"/>
    <w:link w:val="Heading7"/>
    <w:uiPriority w:val="14"/>
    <w:semiHidden/>
    <w:rsid w:val="00D96603"/>
    <w:rPr>
      <w:rFonts w:eastAsiaTheme="majorEastAsia"/>
      <w:iCs/>
      <w:snapToGrid/>
      <w:lang w:val="en-GB"/>
    </w:rPr>
  </w:style>
  <w:style w:type="character" w:customStyle="1" w:styleId="Heading8Char">
    <w:name w:val="Heading 8 Char"/>
    <w:basedOn w:val="DefaultParagraphFont"/>
    <w:link w:val="Heading8"/>
    <w:uiPriority w:val="14"/>
    <w:semiHidden/>
    <w:rsid w:val="00D96603"/>
    <w:rPr>
      <w:rFonts w:eastAsiaTheme="majorEastAsia"/>
      <w:iCs/>
      <w:snapToGrid/>
      <w:lang w:val="en-GB"/>
    </w:rPr>
  </w:style>
  <w:style w:type="character" w:customStyle="1" w:styleId="Heading9Char">
    <w:name w:val="Heading 9 Char"/>
    <w:basedOn w:val="DefaultParagraphFont"/>
    <w:link w:val="Heading9"/>
    <w:uiPriority w:val="14"/>
    <w:semiHidden/>
    <w:rsid w:val="00D96603"/>
    <w:rPr>
      <w:rFonts w:eastAsiaTheme="majorEastAsia"/>
      <w:snapToGrid/>
      <w:lang w:val="en-GB"/>
    </w:rPr>
  </w:style>
  <w:style w:type="paragraph" w:customStyle="1" w:styleId="GWParties">
    <w:name w:val="GW Parties"/>
    <w:uiPriority w:val="6"/>
    <w:rsid w:val="00706700"/>
    <w:pPr>
      <w:numPr>
        <w:numId w:val="4"/>
      </w:numPr>
      <w:spacing w:line="360" w:lineRule="auto"/>
      <w:jc w:val="both"/>
    </w:pPr>
    <w:rPr>
      <w:rFonts w:eastAsiaTheme="majorEastAsia"/>
      <w:bCs/>
      <w:snapToGrid/>
      <w:lang w:val="en-GB"/>
    </w:rPr>
  </w:style>
  <w:style w:type="numbering" w:customStyle="1" w:styleId="Parties">
    <w:name w:val="Parties"/>
    <w:uiPriority w:val="99"/>
    <w:rsid w:val="00807378"/>
    <w:pPr>
      <w:numPr>
        <w:numId w:val="2"/>
      </w:numPr>
    </w:pPr>
  </w:style>
  <w:style w:type="paragraph" w:customStyle="1" w:styleId="GWBackground">
    <w:name w:val="GW Background"/>
    <w:basedOn w:val="Normal"/>
    <w:uiPriority w:val="7"/>
    <w:rsid w:val="00807378"/>
    <w:pPr>
      <w:numPr>
        <w:numId w:val="3"/>
      </w:numPr>
      <w:spacing w:line="360" w:lineRule="auto"/>
    </w:pPr>
  </w:style>
  <w:style w:type="numbering" w:customStyle="1" w:styleId="Background">
    <w:name w:val="Background"/>
    <w:uiPriority w:val="99"/>
    <w:rsid w:val="00807378"/>
    <w:pPr>
      <w:numPr>
        <w:numId w:val="3"/>
      </w:numPr>
    </w:pPr>
  </w:style>
  <w:style w:type="paragraph" w:customStyle="1" w:styleId="GW1">
    <w:name w:val="GW1"/>
    <w:uiPriority w:val="4"/>
    <w:rsid w:val="00B6356C"/>
    <w:pPr>
      <w:spacing w:line="360" w:lineRule="auto"/>
      <w:ind w:left="567"/>
      <w:jc w:val="both"/>
    </w:pPr>
    <w:rPr>
      <w:rFonts w:cs="Times New Roman"/>
      <w:lang w:val="en-GB"/>
    </w:rPr>
  </w:style>
  <w:style w:type="character" w:customStyle="1" w:styleId="GreenwoodsChar">
    <w:name w:val="Greenwoods Char"/>
    <w:basedOn w:val="DefaultParagraphFont"/>
    <w:link w:val="Greenwoods"/>
    <w:rsid w:val="00BD4A18"/>
    <w:rPr>
      <w:rFonts w:eastAsiaTheme="minorHAnsi"/>
      <w:snapToGrid/>
      <w:lang w:val="en-GB"/>
    </w:rPr>
  </w:style>
  <w:style w:type="paragraph" w:customStyle="1" w:styleId="GW2">
    <w:name w:val="GW2"/>
    <w:basedOn w:val="GW1"/>
    <w:uiPriority w:val="4"/>
    <w:rsid w:val="00B6356C"/>
    <w:pPr>
      <w:ind w:left="1134"/>
    </w:pPr>
  </w:style>
  <w:style w:type="paragraph" w:customStyle="1" w:styleId="ScheduleNumber">
    <w:name w:val="Schedule Number"/>
    <w:next w:val="Greenwoods"/>
    <w:uiPriority w:val="9"/>
    <w:rsid w:val="008C1A07"/>
    <w:pPr>
      <w:pageBreakBefore/>
      <w:widowControl w:val="0"/>
      <w:numPr>
        <w:numId w:val="5"/>
      </w:numPr>
      <w:jc w:val="center"/>
    </w:pPr>
    <w:rPr>
      <w:rFonts w:cs="Times New Roman"/>
      <w:b/>
      <w:lang w:val="en-GB"/>
    </w:rPr>
  </w:style>
  <w:style w:type="numbering" w:customStyle="1" w:styleId="SCHEDULENo">
    <w:name w:val="SCHEDULE No"/>
    <w:uiPriority w:val="99"/>
    <w:rsid w:val="00B13E13"/>
    <w:pPr>
      <w:numPr>
        <w:numId w:val="8"/>
      </w:numPr>
    </w:pPr>
  </w:style>
  <w:style w:type="paragraph" w:customStyle="1" w:styleId="18ptSpace">
    <w:name w:val="18pt Space"/>
    <w:basedOn w:val="Normal"/>
    <w:next w:val="Greenwoods"/>
    <w:uiPriority w:val="5"/>
    <w:rsid w:val="001D7544"/>
    <w:pPr>
      <w:spacing w:before="360" w:after="360"/>
    </w:pPr>
    <w:rPr>
      <w:b/>
      <w:caps/>
    </w:rPr>
  </w:style>
  <w:style w:type="paragraph" w:customStyle="1" w:styleId="SchLevel1">
    <w:name w:val="Sch Level 1"/>
    <w:uiPriority w:val="10"/>
    <w:rsid w:val="00FA107F"/>
    <w:pPr>
      <w:keepNext/>
      <w:numPr>
        <w:numId w:val="12"/>
      </w:numPr>
      <w:spacing w:before="360" w:line="360" w:lineRule="auto"/>
      <w:jc w:val="both"/>
      <w:outlineLvl w:val="0"/>
    </w:pPr>
    <w:rPr>
      <w:rFonts w:cs="Times New Roman"/>
      <w:b/>
      <w:caps/>
      <w:snapToGrid/>
      <w:lang w:val="en-GB"/>
    </w:rPr>
  </w:style>
  <w:style w:type="paragraph" w:customStyle="1" w:styleId="SchLevel2">
    <w:name w:val="Sch Level 2"/>
    <w:basedOn w:val="SchLevel1"/>
    <w:uiPriority w:val="10"/>
    <w:rsid w:val="00712586"/>
    <w:pPr>
      <w:numPr>
        <w:ilvl w:val="1"/>
      </w:numPr>
      <w:tabs>
        <w:tab w:val="clear" w:pos="567"/>
        <w:tab w:val="num" w:pos="1134"/>
      </w:tabs>
      <w:spacing w:before="0"/>
      <w:ind w:left="1134" w:hanging="567"/>
      <w:outlineLvl w:val="1"/>
    </w:pPr>
    <w:rPr>
      <w:b w:val="0"/>
      <w:caps w:val="0"/>
    </w:rPr>
  </w:style>
  <w:style w:type="paragraph" w:customStyle="1" w:styleId="SchLevel3">
    <w:name w:val="Sch Level 3"/>
    <w:basedOn w:val="SchLevel2"/>
    <w:uiPriority w:val="10"/>
    <w:rsid w:val="00712586"/>
    <w:pPr>
      <w:numPr>
        <w:ilvl w:val="2"/>
      </w:numPr>
      <w:tabs>
        <w:tab w:val="clear" w:pos="1854"/>
      </w:tabs>
      <w:outlineLvl w:val="2"/>
    </w:pPr>
  </w:style>
  <w:style w:type="numbering" w:customStyle="1" w:styleId="Level">
    <w:name w:val="Level"/>
    <w:uiPriority w:val="99"/>
    <w:rsid w:val="000C5078"/>
    <w:pPr>
      <w:numPr>
        <w:numId w:val="10"/>
      </w:numPr>
    </w:pPr>
  </w:style>
  <w:style w:type="numbering" w:customStyle="1" w:styleId="Annexure">
    <w:name w:val="Annexure"/>
    <w:uiPriority w:val="99"/>
    <w:rsid w:val="008663BC"/>
    <w:pPr>
      <w:numPr>
        <w:numId w:val="6"/>
      </w:numPr>
    </w:pPr>
  </w:style>
  <w:style w:type="paragraph" w:customStyle="1" w:styleId="AnnexureNumber">
    <w:name w:val="Annexure Number"/>
    <w:next w:val="Greenwoods"/>
    <w:uiPriority w:val="11"/>
    <w:rsid w:val="008663BC"/>
    <w:pPr>
      <w:pageBreakBefore/>
      <w:widowControl w:val="0"/>
      <w:numPr>
        <w:numId w:val="7"/>
      </w:numPr>
      <w:jc w:val="center"/>
    </w:pPr>
    <w:rPr>
      <w:rFonts w:cs="Times New Roman"/>
      <w:b/>
      <w:snapToGrid/>
      <w:lang w:val="en-GB"/>
    </w:rPr>
  </w:style>
  <w:style w:type="paragraph" w:styleId="FootnoteText">
    <w:name w:val="footnote text"/>
    <w:basedOn w:val="Normal"/>
    <w:link w:val="FootnoteTextChar"/>
    <w:uiPriority w:val="12"/>
    <w:unhideWhenUsed/>
    <w:rsid w:val="00425139"/>
    <w:pPr>
      <w:ind w:left="284" w:hanging="284"/>
    </w:pPr>
    <w:rPr>
      <w:sz w:val="20"/>
      <w:szCs w:val="20"/>
    </w:rPr>
  </w:style>
  <w:style w:type="character" w:customStyle="1" w:styleId="FootnoteTextChar">
    <w:name w:val="Footnote Text Char"/>
    <w:basedOn w:val="DefaultParagraphFont"/>
    <w:link w:val="FootnoteText"/>
    <w:uiPriority w:val="12"/>
    <w:rsid w:val="00D96603"/>
    <w:rPr>
      <w:rFonts w:cs="Times New Roman"/>
      <w:snapToGrid/>
      <w:sz w:val="20"/>
      <w:szCs w:val="20"/>
      <w:lang w:val="en-GB"/>
    </w:rPr>
  </w:style>
  <w:style w:type="character" w:styleId="FootnoteReference">
    <w:name w:val="footnote reference"/>
    <w:basedOn w:val="DefaultParagraphFont"/>
    <w:uiPriority w:val="12"/>
    <w:unhideWhenUsed/>
    <w:rsid w:val="00425139"/>
    <w:rPr>
      <w:vertAlign w:val="superscript"/>
    </w:rPr>
  </w:style>
  <w:style w:type="paragraph" w:styleId="TOC1">
    <w:name w:val="toc 1"/>
    <w:basedOn w:val="Normal"/>
    <w:next w:val="Normal"/>
    <w:autoRedefine/>
    <w:uiPriority w:val="39"/>
    <w:semiHidden/>
    <w:rsid w:val="009E5F0F"/>
    <w:pPr>
      <w:tabs>
        <w:tab w:val="left" w:pos="720"/>
        <w:tab w:val="right" w:leader="dot" w:pos="9059"/>
      </w:tabs>
      <w:spacing w:after="120"/>
    </w:pPr>
    <w:rPr>
      <w:noProof/>
    </w:rPr>
  </w:style>
  <w:style w:type="paragraph" w:styleId="Header">
    <w:name w:val="header"/>
    <w:basedOn w:val="Normal"/>
    <w:link w:val="HeaderChar"/>
    <w:uiPriority w:val="99"/>
    <w:semiHidden/>
    <w:rsid w:val="0080115F"/>
    <w:pPr>
      <w:tabs>
        <w:tab w:val="center" w:pos="4513"/>
        <w:tab w:val="right" w:pos="9026"/>
      </w:tabs>
    </w:pPr>
  </w:style>
  <w:style w:type="character" w:customStyle="1" w:styleId="HeaderChar">
    <w:name w:val="Header Char"/>
    <w:basedOn w:val="DefaultParagraphFont"/>
    <w:link w:val="Header"/>
    <w:uiPriority w:val="99"/>
    <w:semiHidden/>
    <w:rsid w:val="00B94258"/>
    <w:rPr>
      <w:rFonts w:cs="Times New Roman"/>
      <w:snapToGrid/>
      <w:lang w:val="en-GB"/>
    </w:rPr>
  </w:style>
  <w:style w:type="paragraph" w:styleId="Footer">
    <w:name w:val="footer"/>
    <w:basedOn w:val="Normal"/>
    <w:link w:val="FooterChar"/>
    <w:uiPriority w:val="99"/>
    <w:semiHidden/>
    <w:rsid w:val="0080115F"/>
    <w:pPr>
      <w:tabs>
        <w:tab w:val="center" w:pos="4513"/>
        <w:tab w:val="right" w:pos="9026"/>
      </w:tabs>
    </w:pPr>
    <w:rPr>
      <w:sz w:val="20"/>
    </w:rPr>
  </w:style>
  <w:style w:type="character" w:customStyle="1" w:styleId="FooterChar">
    <w:name w:val="Footer Char"/>
    <w:basedOn w:val="DefaultParagraphFont"/>
    <w:link w:val="Footer"/>
    <w:uiPriority w:val="99"/>
    <w:semiHidden/>
    <w:rsid w:val="00B94258"/>
    <w:rPr>
      <w:rFonts w:cs="Times New Roman"/>
      <w:snapToGrid/>
      <w:sz w:val="20"/>
      <w:lang w:val="en-GB"/>
    </w:rPr>
  </w:style>
  <w:style w:type="paragraph" w:customStyle="1" w:styleId="GW3">
    <w:name w:val="GW3"/>
    <w:basedOn w:val="GW2"/>
    <w:uiPriority w:val="4"/>
    <w:rsid w:val="008D3C67"/>
    <w:pPr>
      <w:ind w:left="1854"/>
    </w:pPr>
  </w:style>
  <w:style w:type="paragraph" w:customStyle="1" w:styleId="AppendixNumber">
    <w:name w:val="Appendix Number"/>
    <w:next w:val="Greenwoods"/>
    <w:uiPriority w:val="11"/>
    <w:rsid w:val="00C977A3"/>
    <w:pPr>
      <w:pageBreakBefore/>
      <w:numPr>
        <w:numId w:val="9"/>
      </w:numPr>
      <w:jc w:val="center"/>
    </w:pPr>
    <w:rPr>
      <w:rFonts w:eastAsiaTheme="minorHAnsi"/>
      <w:b/>
      <w:snapToGrid/>
      <w:lang w:val="en-GB"/>
    </w:rPr>
  </w:style>
  <w:style w:type="paragraph" w:customStyle="1" w:styleId="SchLevel4">
    <w:name w:val="Sch Level 4"/>
    <w:basedOn w:val="SchLevel3"/>
    <w:uiPriority w:val="10"/>
    <w:rsid w:val="00712586"/>
    <w:pPr>
      <w:numPr>
        <w:ilvl w:val="3"/>
      </w:numPr>
      <w:outlineLvl w:val="3"/>
    </w:pPr>
  </w:style>
  <w:style w:type="paragraph" w:customStyle="1" w:styleId="SimpleList1">
    <w:name w:val="Simple List 1"/>
    <w:basedOn w:val="Normal"/>
    <w:uiPriority w:val="1"/>
    <w:qFormat/>
    <w:rsid w:val="005A67BC"/>
    <w:pPr>
      <w:numPr>
        <w:numId w:val="17"/>
      </w:numPr>
      <w:spacing w:line="360" w:lineRule="auto"/>
    </w:pPr>
  </w:style>
  <w:style w:type="numbering" w:customStyle="1" w:styleId="GWList1">
    <w:name w:val="GW List 1"/>
    <w:uiPriority w:val="99"/>
    <w:rsid w:val="005A67BC"/>
    <w:pPr>
      <w:numPr>
        <w:numId w:val="11"/>
      </w:numPr>
    </w:pPr>
  </w:style>
  <w:style w:type="paragraph" w:customStyle="1" w:styleId="SimpleList2">
    <w:name w:val="Simple List 2"/>
    <w:basedOn w:val="SimpleList1"/>
    <w:uiPriority w:val="1"/>
    <w:qFormat/>
    <w:rsid w:val="005A67BC"/>
    <w:pPr>
      <w:numPr>
        <w:ilvl w:val="1"/>
      </w:numPr>
    </w:pPr>
  </w:style>
  <w:style w:type="paragraph" w:customStyle="1" w:styleId="SchLevel5">
    <w:name w:val="Sch Level 5"/>
    <w:basedOn w:val="Heading5"/>
    <w:link w:val="SchLevel5Char"/>
    <w:uiPriority w:val="10"/>
    <w:rsid w:val="003C04CC"/>
    <w:pPr>
      <w:numPr>
        <w:numId w:val="12"/>
      </w:numPr>
      <w:tabs>
        <w:tab w:val="clear" w:pos="3402"/>
        <w:tab w:val="clear" w:pos="4321"/>
        <w:tab w:val="num" w:pos="3686"/>
      </w:tabs>
      <w:ind w:left="3686" w:hanging="993"/>
    </w:pPr>
  </w:style>
  <w:style w:type="character" w:customStyle="1" w:styleId="SchLevel5Char">
    <w:name w:val="Sch Level 5 Char"/>
    <w:basedOn w:val="Heading5Char"/>
    <w:link w:val="SchLevel5"/>
    <w:uiPriority w:val="10"/>
    <w:rsid w:val="00D96603"/>
    <w:rPr>
      <w:rFonts w:eastAsiaTheme="majorEastAsia"/>
      <w:iCs/>
      <w:snapToGrid/>
      <w:lang w:val="en-GB"/>
    </w:rPr>
  </w:style>
  <w:style w:type="paragraph" w:customStyle="1" w:styleId="SimpleList3">
    <w:name w:val="Simple List 3"/>
    <w:basedOn w:val="SimpleList2"/>
    <w:uiPriority w:val="1"/>
    <w:qFormat/>
    <w:rsid w:val="005A67BC"/>
    <w:pPr>
      <w:numPr>
        <w:ilvl w:val="2"/>
      </w:numPr>
      <w:tabs>
        <w:tab w:val="left" w:pos="1134"/>
      </w:tabs>
    </w:pPr>
  </w:style>
  <w:style w:type="paragraph" w:customStyle="1" w:styleId="GWQuote2">
    <w:name w:val="GW Quote 2"/>
    <w:basedOn w:val="Normal"/>
    <w:uiPriority w:val="11"/>
    <w:rsid w:val="00BD6F63"/>
    <w:pPr>
      <w:widowControl/>
      <w:snapToGrid/>
      <w:spacing w:after="220"/>
      <w:ind w:left="1134"/>
    </w:pPr>
    <w:rPr>
      <w:i/>
      <w:snapToGrid w:val="0"/>
    </w:rPr>
  </w:style>
  <w:style w:type="paragraph" w:customStyle="1" w:styleId="GWQuote3">
    <w:name w:val="GW Quote 3"/>
    <w:basedOn w:val="Normal"/>
    <w:uiPriority w:val="11"/>
    <w:rsid w:val="00BD6F63"/>
    <w:pPr>
      <w:snapToGrid/>
      <w:spacing w:after="220"/>
      <w:ind w:left="1854"/>
    </w:pPr>
    <w:rPr>
      <w:rFonts w:cstheme="majorBidi"/>
      <w:i/>
      <w:snapToGrid w:val="0"/>
      <w:lang w:val="en-US"/>
    </w:rPr>
  </w:style>
  <w:style w:type="paragraph" w:customStyle="1" w:styleId="LitLet1">
    <w:name w:val="Lit Let 1"/>
    <w:uiPriority w:val="2"/>
    <w:qFormat/>
    <w:rsid w:val="00D55FC2"/>
    <w:pPr>
      <w:numPr>
        <w:numId w:val="14"/>
      </w:numPr>
      <w:spacing w:after="200"/>
      <w:jc w:val="both"/>
    </w:pPr>
    <w:rPr>
      <w:rFonts w:cs="Times New Roman"/>
      <w:b/>
      <w:lang w:val="en-GB"/>
    </w:rPr>
  </w:style>
  <w:style w:type="paragraph" w:customStyle="1" w:styleId="LitLet2">
    <w:name w:val="Lit Let 2"/>
    <w:basedOn w:val="LitLet1"/>
    <w:uiPriority w:val="2"/>
    <w:qFormat/>
    <w:rsid w:val="00BD6F63"/>
    <w:pPr>
      <w:numPr>
        <w:ilvl w:val="1"/>
      </w:numPr>
    </w:pPr>
    <w:rPr>
      <w:b w:val="0"/>
    </w:rPr>
  </w:style>
  <w:style w:type="paragraph" w:customStyle="1" w:styleId="LitLet3">
    <w:name w:val="Lit Let 3"/>
    <w:basedOn w:val="LitLet2"/>
    <w:uiPriority w:val="2"/>
    <w:qFormat/>
    <w:rsid w:val="00BD6F63"/>
    <w:pPr>
      <w:numPr>
        <w:ilvl w:val="2"/>
      </w:numPr>
    </w:pPr>
  </w:style>
  <w:style w:type="numbering" w:customStyle="1" w:styleId="aDefinitions">
    <w:name w:val="(a) Definitions"/>
    <w:uiPriority w:val="99"/>
    <w:rsid w:val="00417B7A"/>
    <w:pPr>
      <w:numPr>
        <w:numId w:val="15"/>
      </w:numPr>
    </w:pPr>
  </w:style>
  <w:style w:type="paragraph" w:customStyle="1" w:styleId="Definitionsa">
    <w:name w:val="Definitions (a)"/>
    <w:basedOn w:val="Normal"/>
    <w:uiPriority w:val="8"/>
    <w:rsid w:val="00417B7A"/>
    <w:pPr>
      <w:numPr>
        <w:numId w:val="16"/>
      </w:numPr>
      <w:spacing w:line="360" w:lineRule="auto"/>
    </w:pPr>
  </w:style>
  <w:style w:type="paragraph" w:customStyle="1" w:styleId="GWNormal">
    <w:name w:val="GW Normal"/>
    <w:basedOn w:val="Normal"/>
    <w:uiPriority w:val="1"/>
    <w:qFormat/>
    <w:rsid w:val="002A4D01"/>
  </w:style>
  <w:style w:type="paragraph" w:customStyle="1" w:styleId="GWHeading1">
    <w:name w:val="GW Heading 1"/>
    <w:basedOn w:val="Heading1"/>
    <w:link w:val="GWHeading1Char"/>
    <w:uiPriority w:val="3"/>
    <w:qFormat/>
    <w:rsid w:val="00002725"/>
    <w:pPr>
      <w:numPr>
        <w:numId w:val="18"/>
      </w:numPr>
    </w:pPr>
  </w:style>
  <w:style w:type="paragraph" w:customStyle="1" w:styleId="GWHeading2">
    <w:name w:val="GW Heading 2"/>
    <w:basedOn w:val="Heading2"/>
    <w:link w:val="GWHeading2Char"/>
    <w:uiPriority w:val="3"/>
    <w:qFormat/>
    <w:rsid w:val="00002725"/>
    <w:pPr>
      <w:numPr>
        <w:ilvl w:val="1"/>
        <w:numId w:val="18"/>
      </w:numPr>
    </w:pPr>
  </w:style>
  <w:style w:type="character" w:customStyle="1" w:styleId="GWHeading1Char">
    <w:name w:val="GW Heading 1 Char"/>
    <w:basedOn w:val="Heading1Char"/>
    <w:link w:val="GWHeading1"/>
    <w:uiPriority w:val="3"/>
    <w:rsid w:val="00002725"/>
    <w:rPr>
      <w:rFonts w:cs="Times New Roman"/>
      <w:b/>
      <w:caps/>
      <w:lang w:val="en-GB"/>
    </w:rPr>
  </w:style>
  <w:style w:type="paragraph" w:customStyle="1" w:styleId="GWHeading3">
    <w:name w:val="GW Heading 3"/>
    <w:basedOn w:val="Heading3"/>
    <w:link w:val="GWHeading3Char"/>
    <w:uiPriority w:val="3"/>
    <w:qFormat/>
    <w:rsid w:val="00002725"/>
    <w:pPr>
      <w:numPr>
        <w:numId w:val="18"/>
      </w:numPr>
    </w:pPr>
  </w:style>
  <w:style w:type="character" w:customStyle="1" w:styleId="GWHeading2Char">
    <w:name w:val="GW Heading 2 Char"/>
    <w:basedOn w:val="Heading2Char"/>
    <w:link w:val="GWHeading2"/>
    <w:uiPriority w:val="3"/>
    <w:rsid w:val="00002725"/>
    <w:rPr>
      <w:rFonts w:cs="Times New Roman"/>
      <w:snapToGrid/>
      <w:lang w:val="en-GB"/>
    </w:rPr>
  </w:style>
  <w:style w:type="paragraph" w:customStyle="1" w:styleId="GWHeading4">
    <w:name w:val="GW Heading 4"/>
    <w:basedOn w:val="Heading4"/>
    <w:link w:val="GWHeading4Char"/>
    <w:uiPriority w:val="3"/>
    <w:rsid w:val="00002725"/>
    <w:pPr>
      <w:numPr>
        <w:ilvl w:val="3"/>
        <w:numId w:val="18"/>
      </w:numPr>
      <w:tabs>
        <w:tab w:val="clear" w:pos="2693"/>
        <w:tab w:val="left" w:pos="2835"/>
      </w:tabs>
      <w:ind w:left="2835" w:hanging="981"/>
    </w:pPr>
  </w:style>
  <w:style w:type="character" w:customStyle="1" w:styleId="GWHeading3Char">
    <w:name w:val="GW Heading 3 Char"/>
    <w:basedOn w:val="Heading3Char"/>
    <w:link w:val="GWHeading3"/>
    <w:uiPriority w:val="3"/>
    <w:rsid w:val="00002725"/>
    <w:rPr>
      <w:rFonts w:eastAsiaTheme="majorEastAsia"/>
      <w:bCs/>
      <w:snapToGrid/>
      <w:lang w:val="en-GB"/>
    </w:rPr>
  </w:style>
  <w:style w:type="character" w:customStyle="1" w:styleId="GWHeading4Char">
    <w:name w:val="GW Heading 4 Char"/>
    <w:basedOn w:val="Heading4Char"/>
    <w:link w:val="GWHeading4"/>
    <w:uiPriority w:val="3"/>
    <w:rsid w:val="00002725"/>
    <w:rPr>
      <w:rFonts w:eastAsiaTheme="majorEastAsia"/>
      <w:iCs/>
      <w:snapToGrid/>
      <w:lang w:val="en-GB"/>
    </w:rPr>
  </w:style>
  <w:style w:type="paragraph" w:customStyle="1" w:styleId="SimpleList4">
    <w:name w:val="Simple List 4"/>
    <w:basedOn w:val="GWHeading4"/>
    <w:uiPriority w:val="1"/>
    <w:rsid w:val="005A67BC"/>
    <w:pPr>
      <w:numPr>
        <w:numId w:val="17"/>
      </w:numPr>
    </w:pPr>
  </w:style>
  <w:style w:type="character" w:styleId="CommentReference">
    <w:name w:val="annotation reference"/>
    <w:basedOn w:val="DefaultParagraphFont"/>
    <w:semiHidden/>
    <w:unhideWhenUsed/>
    <w:rsid w:val="006310EA"/>
    <w:rPr>
      <w:sz w:val="16"/>
      <w:szCs w:val="16"/>
    </w:rPr>
  </w:style>
  <w:style w:type="paragraph" w:styleId="CommentText">
    <w:name w:val="annotation text"/>
    <w:basedOn w:val="Normal"/>
    <w:link w:val="CommentTextChar"/>
    <w:uiPriority w:val="99"/>
    <w:unhideWhenUsed/>
    <w:rsid w:val="006310EA"/>
    <w:rPr>
      <w:sz w:val="20"/>
      <w:szCs w:val="20"/>
    </w:rPr>
  </w:style>
  <w:style w:type="character" w:customStyle="1" w:styleId="CommentTextChar">
    <w:name w:val="Comment Text Char"/>
    <w:basedOn w:val="DefaultParagraphFont"/>
    <w:link w:val="CommentText"/>
    <w:uiPriority w:val="99"/>
    <w:rsid w:val="006310EA"/>
    <w:rPr>
      <w:rFonts w:cs="Times New Roman"/>
      <w:snapToGrid/>
      <w:sz w:val="20"/>
      <w:szCs w:val="20"/>
      <w:lang w:val="en-GB"/>
    </w:rPr>
  </w:style>
  <w:style w:type="paragraph" w:styleId="CommentSubject">
    <w:name w:val="annotation subject"/>
    <w:basedOn w:val="CommentText"/>
    <w:next w:val="CommentText"/>
    <w:link w:val="CommentSubjectChar"/>
    <w:uiPriority w:val="99"/>
    <w:semiHidden/>
    <w:unhideWhenUsed/>
    <w:rsid w:val="006310EA"/>
    <w:rPr>
      <w:b/>
      <w:bCs/>
    </w:rPr>
  </w:style>
  <w:style w:type="character" w:customStyle="1" w:styleId="CommentSubjectChar">
    <w:name w:val="Comment Subject Char"/>
    <w:basedOn w:val="CommentTextChar"/>
    <w:link w:val="CommentSubject"/>
    <w:uiPriority w:val="99"/>
    <w:semiHidden/>
    <w:rsid w:val="006310EA"/>
    <w:rPr>
      <w:rFonts w:cs="Times New Roman"/>
      <w:b/>
      <w:bCs/>
      <w:snapToGrid/>
      <w:sz w:val="20"/>
      <w:szCs w:val="20"/>
      <w:lang w:val="en-GB"/>
    </w:rPr>
  </w:style>
  <w:style w:type="paragraph" w:styleId="TOC2">
    <w:name w:val="toc 2"/>
    <w:basedOn w:val="Normal"/>
    <w:next w:val="Normal"/>
    <w:autoRedefine/>
    <w:uiPriority w:val="39"/>
    <w:semiHidden/>
    <w:unhideWhenUsed/>
    <w:rsid w:val="003F2AD0"/>
    <w:pPr>
      <w:spacing w:after="100"/>
      <w:ind w:left="220"/>
    </w:pPr>
  </w:style>
  <w:style w:type="character" w:styleId="UnresolvedMention">
    <w:name w:val="Unresolved Mention"/>
    <w:basedOn w:val="DefaultParagraphFont"/>
    <w:uiPriority w:val="99"/>
    <w:semiHidden/>
    <w:unhideWhenUsed/>
    <w:rsid w:val="00484C0A"/>
    <w:rPr>
      <w:color w:val="605E5C"/>
      <w:shd w:val="clear" w:color="auto" w:fill="E1DFDD"/>
    </w:rPr>
  </w:style>
  <w:style w:type="character" w:styleId="FollowedHyperlink">
    <w:name w:val="FollowedHyperlink"/>
    <w:basedOn w:val="DefaultParagraphFont"/>
    <w:uiPriority w:val="99"/>
    <w:semiHidden/>
    <w:unhideWhenUsed/>
    <w:rsid w:val="005C74DD"/>
    <w:rPr>
      <w:color w:val="800080" w:themeColor="followedHyperlink"/>
      <w:u w:val="single"/>
    </w:rPr>
  </w:style>
  <w:style w:type="paragraph" w:styleId="Revision">
    <w:name w:val="Revision"/>
    <w:hidden/>
    <w:uiPriority w:val="99"/>
    <w:semiHidden/>
    <w:rsid w:val="00FA18DF"/>
    <w:rPr>
      <w:rFonts w:cs="Times New Roman"/>
      <w:snapToGri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7525">
      <w:bodyDiv w:val="1"/>
      <w:marLeft w:val="0"/>
      <w:marRight w:val="0"/>
      <w:marTop w:val="0"/>
      <w:marBottom w:val="0"/>
      <w:divBdr>
        <w:top w:val="none" w:sz="0" w:space="0" w:color="auto"/>
        <w:left w:val="none" w:sz="0" w:space="0" w:color="auto"/>
        <w:bottom w:val="none" w:sz="0" w:space="0" w:color="auto"/>
        <w:right w:val="none" w:sz="0" w:space="0" w:color="auto"/>
      </w:divBdr>
    </w:div>
    <w:div w:id="327055010">
      <w:bodyDiv w:val="1"/>
      <w:marLeft w:val="0"/>
      <w:marRight w:val="0"/>
      <w:marTop w:val="0"/>
      <w:marBottom w:val="0"/>
      <w:divBdr>
        <w:top w:val="none" w:sz="0" w:space="0" w:color="auto"/>
        <w:left w:val="none" w:sz="0" w:space="0" w:color="auto"/>
        <w:bottom w:val="none" w:sz="0" w:space="0" w:color="auto"/>
        <w:right w:val="none" w:sz="0" w:space="0" w:color="auto"/>
      </w:divBdr>
    </w:div>
    <w:div w:id="593510517">
      <w:bodyDiv w:val="1"/>
      <w:marLeft w:val="0"/>
      <w:marRight w:val="0"/>
      <w:marTop w:val="0"/>
      <w:marBottom w:val="0"/>
      <w:divBdr>
        <w:top w:val="none" w:sz="0" w:space="0" w:color="auto"/>
        <w:left w:val="none" w:sz="0" w:space="0" w:color="auto"/>
        <w:bottom w:val="none" w:sz="0" w:space="0" w:color="auto"/>
        <w:right w:val="none" w:sz="0" w:space="0" w:color="auto"/>
      </w:divBdr>
    </w:div>
    <w:div w:id="761529159">
      <w:bodyDiv w:val="1"/>
      <w:marLeft w:val="0"/>
      <w:marRight w:val="0"/>
      <w:marTop w:val="0"/>
      <w:marBottom w:val="0"/>
      <w:divBdr>
        <w:top w:val="none" w:sz="0" w:space="0" w:color="auto"/>
        <w:left w:val="none" w:sz="0" w:space="0" w:color="auto"/>
        <w:bottom w:val="none" w:sz="0" w:space="0" w:color="auto"/>
        <w:right w:val="none" w:sz="0" w:space="0" w:color="auto"/>
      </w:divBdr>
    </w:div>
    <w:div w:id="1254162544">
      <w:bodyDiv w:val="1"/>
      <w:marLeft w:val="0"/>
      <w:marRight w:val="0"/>
      <w:marTop w:val="0"/>
      <w:marBottom w:val="0"/>
      <w:divBdr>
        <w:top w:val="none" w:sz="0" w:space="0" w:color="auto"/>
        <w:left w:val="none" w:sz="0" w:space="0" w:color="auto"/>
        <w:bottom w:val="none" w:sz="0" w:space="0" w:color="auto"/>
        <w:right w:val="none" w:sz="0" w:space="0" w:color="auto"/>
      </w:divBdr>
    </w:div>
    <w:div w:id="1260017640">
      <w:bodyDiv w:val="1"/>
      <w:marLeft w:val="0"/>
      <w:marRight w:val="0"/>
      <w:marTop w:val="0"/>
      <w:marBottom w:val="0"/>
      <w:divBdr>
        <w:top w:val="none" w:sz="0" w:space="0" w:color="auto"/>
        <w:left w:val="none" w:sz="0" w:space="0" w:color="auto"/>
        <w:bottom w:val="none" w:sz="0" w:space="0" w:color="auto"/>
        <w:right w:val="none" w:sz="0" w:space="0" w:color="auto"/>
      </w:divBdr>
    </w:div>
    <w:div w:id="1867595752">
      <w:bodyDiv w:val="1"/>
      <w:marLeft w:val="0"/>
      <w:marRight w:val="0"/>
      <w:marTop w:val="0"/>
      <w:marBottom w:val="0"/>
      <w:divBdr>
        <w:top w:val="none" w:sz="0" w:space="0" w:color="auto"/>
        <w:left w:val="none" w:sz="0" w:space="0" w:color="auto"/>
        <w:bottom w:val="none" w:sz="0" w:space="0" w:color="auto"/>
        <w:right w:val="none" w:sz="0" w:space="0" w:color="auto"/>
      </w:divBdr>
    </w:div>
    <w:div w:id="1971669368">
      <w:bodyDiv w:val="1"/>
      <w:marLeft w:val="0"/>
      <w:marRight w:val="0"/>
      <w:marTop w:val="0"/>
      <w:marBottom w:val="0"/>
      <w:divBdr>
        <w:top w:val="none" w:sz="0" w:space="0" w:color="auto"/>
        <w:left w:val="none" w:sz="0" w:space="0" w:color="auto"/>
        <w:bottom w:val="none" w:sz="0" w:space="0" w:color="auto"/>
        <w:right w:val="none" w:sz="0" w:space="0" w:color="auto"/>
      </w:divBdr>
    </w:div>
    <w:div w:id="197402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ilgrimssharedservices.com/privacy-policy/#cook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ilgrimssharedservice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pilgrimssharedservices.com" TargetMode="External"/><Relationship Id="rId5" Type="http://schemas.openxmlformats.org/officeDocument/2006/relationships/numbering" Target="numbering.xml"/><Relationship Id="rId15" Type="http://schemas.openxmlformats.org/officeDocument/2006/relationships/hyperlink" Target="mailto:gpo@pilgrimssharedservices.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reenwood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C521E3814A7D4DB8ACF381F5149C17" ma:contentTypeVersion="14" ma:contentTypeDescription="Create a new document." ma:contentTypeScope="" ma:versionID="1da7b4894edcde2483f6d595f9c68f1f">
  <xsd:schema xmlns:xsd="http://www.w3.org/2001/XMLSchema" xmlns:xs="http://www.w3.org/2001/XMLSchema" xmlns:p="http://schemas.microsoft.com/office/2006/metadata/properties" xmlns:ns3="210a6d1c-ae44-4546-86bf-071e1408a7e6" xmlns:ns4="637f818b-96a0-49a6-b470-4c51739d2ed8" targetNamespace="http://schemas.microsoft.com/office/2006/metadata/properties" ma:root="true" ma:fieldsID="eee36469066517320174953c1ae503bf" ns3:_="" ns4:_="">
    <xsd:import namespace="210a6d1c-ae44-4546-86bf-071e1408a7e6"/>
    <xsd:import namespace="637f818b-96a0-49a6-b470-4c51739d2e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a6d1c-ae44-4546-86bf-071e1408a7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7f818b-96a0-49a6-b470-4c51739d2e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11F37-C7F5-4405-BD8D-17021A9335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F1ABD8-CC0E-4340-91E7-898BDB0BC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a6d1c-ae44-4546-86bf-071e1408a7e6"/>
    <ds:schemaRef ds:uri="637f818b-96a0-49a6-b470-4c51739d2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FC291-D68C-48BB-840A-2A20AB594075}">
  <ds:schemaRefs>
    <ds:schemaRef ds:uri="http://schemas.openxmlformats.org/officeDocument/2006/bibliography"/>
  </ds:schemaRefs>
</ds:datastoreItem>
</file>

<file path=customXml/itemProps4.xml><?xml version="1.0" encoding="utf-8"?>
<ds:datastoreItem xmlns:ds="http://schemas.openxmlformats.org/officeDocument/2006/customXml" ds:itemID="{2496BCCD-F818-4B18-8CDE-6017A7F767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Bloomfield</dc:creator>
  <cp:lastModifiedBy>Conor Morgan</cp:lastModifiedBy>
  <cp:revision>8</cp:revision>
  <cp:lastPrinted>2018-02-20T12:54:00Z</cp:lastPrinted>
  <dcterms:created xsi:type="dcterms:W3CDTF">2023-11-23T16:31:00Z</dcterms:created>
  <dcterms:modified xsi:type="dcterms:W3CDTF">2024-01-15T16:23:00Z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0x0101004DC521E3814A7D4DB8ACF381F5149C17</vt:lpwstr>
  </property>
</Properties>
</file>